
<file path=[Content_Types].xml><?xml version="1.0" encoding="utf-8"?>
<Types xmlns="http://schemas.openxmlformats.org/package/2006/content-types">
  <Default Extension="emf" ContentType="image/x-emf"/>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E7772" w14:textId="77777777" w:rsidR="002877FD" w:rsidRDefault="002877FD" w:rsidP="00D62B0B">
      <w:pPr>
        <w:jc w:val="center"/>
        <w:rPr>
          <w:rFonts w:ascii="SassoonPrimaryInfant" w:eastAsia="Arial" w:hAnsi="SassoonPrimaryInfant" w:cstheme="minorBidi"/>
          <w:sz w:val="96"/>
          <w:szCs w:val="96"/>
        </w:rPr>
      </w:pPr>
      <w:bookmarkStart w:id="0" w:name="_Hlk219185819"/>
    </w:p>
    <w:p w14:paraId="086248F5" w14:textId="77777777" w:rsidR="002877FD" w:rsidRDefault="002877FD" w:rsidP="00D62B0B">
      <w:pPr>
        <w:jc w:val="center"/>
        <w:rPr>
          <w:rFonts w:ascii="SassoonPrimaryInfant" w:eastAsia="Arial" w:hAnsi="SassoonPrimaryInfant" w:cstheme="minorBidi"/>
          <w:sz w:val="96"/>
          <w:szCs w:val="96"/>
        </w:rPr>
      </w:pPr>
    </w:p>
    <w:p w14:paraId="46275DD2" w14:textId="3D725446" w:rsidR="00D62B0B" w:rsidRPr="000D57BB" w:rsidRDefault="00023921" w:rsidP="00D62B0B">
      <w:pPr>
        <w:jc w:val="center"/>
        <w:rPr>
          <w:rFonts w:ascii="SassoonPrimaryInfant" w:hAnsi="SassoonPrimaryInfant" w:cstheme="minorBidi"/>
          <w:sz w:val="96"/>
          <w:szCs w:val="96"/>
        </w:rPr>
      </w:pPr>
      <w:r>
        <w:rPr>
          <w:rFonts w:ascii="SassoonPrimaryInfant" w:eastAsia="Arial" w:hAnsi="SassoonPrimaryInfant" w:cstheme="minorBidi"/>
          <w:sz w:val="96"/>
          <w:szCs w:val="96"/>
        </w:rPr>
        <w:t>Drugs Education</w:t>
      </w:r>
      <w:r w:rsidR="00D62B0B">
        <w:rPr>
          <w:rFonts w:ascii="SassoonPrimaryInfant" w:eastAsia="Arial" w:hAnsi="SassoonPrimaryInfant" w:cstheme="minorBidi"/>
          <w:sz w:val="96"/>
          <w:szCs w:val="96"/>
        </w:rPr>
        <w:t xml:space="preserve"> </w:t>
      </w:r>
      <w:r w:rsidR="00D62B0B" w:rsidRPr="000D57BB">
        <w:rPr>
          <w:rFonts w:ascii="SassoonPrimaryInfant" w:eastAsia="Arial" w:hAnsi="SassoonPrimaryInfant" w:cstheme="minorBidi"/>
          <w:sz w:val="96"/>
          <w:szCs w:val="96"/>
        </w:rPr>
        <w:t>Policy</w:t>
      </w:r>
    </w:p>
    <w:p w14:paraId="6F470E17" w14:textId="77777777" w:rsidR="00D62B0B" w:rsidRPr="000D57BB" w:rsidRDefault="00D62B0B" w:rsidP="00D62B0B">
      <w:pPr>
        <w:jc w:val="center"/>
        <w:rPr>
          <w:rFonts w:ascii="SassoonPrimaryInfant" w:hAnsi="SassoonPrimaryInfant" w:cstheme="minorHAnsi"/>
          <w:i/>
          <w:iCs/>
          <w:sz w:val="28"/>
          <w:szCs w:val="28"/>
        </w:rPr>
      </w:pPr>
      <w:r w:rsidRPr="00D26032">
        <w:rPr>
          <w:rFonts w:ascii="Aptos" w:eastAsia="Aptos" w:hAnsi="Aptos"/>
          <w:noProof/>
          <w:kern w:val="2"/>
          <w:sz w:val="22"/>
          <w:szCs w:val="22"/>
          <w:lang w:eastAsia="en-US"/>
          <w14:ligatures w14:val="standardContextual"/>
        </w:rPr>
        <w:drawing>
          <wp:inline distT="0" distB="0" distL="0" distR="0" wp14:anchorId="7D3F9B98" wp14:editId="393B6664">
            <wp:extent cx="1385736" cy="1431290"/>
            <wp:effectExtent l="0" t="0" r="5080" b="0"/>
            <wp:docPr id="691748875" name="Picture 691748875"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748875" name="Picture 691748875" descr="A blue and grey logo&#10;&#10;AI-generated content may be incorrect."/>
                    <pic:cNvPicPr/>
                  </pic:nvPicPr>
                  <pic:blipFill>
                    <a:blip r:embed="rId11"/>
                    <a:stretch>
                      <a:fillRect/>
                    </a:stretch>
                  </pic:blipFill>
                  <pic:spPr>
                    <a:xfrm>
                      <a:off x="0" y="0"/>
                      <a:ext cx="1405440" cy="1451642"/>
                    </a:xfrm>
                    <a:prstGeom prst="rect">
                      <a:avLst/>
                    </a:prstGeom>
                  </pic:spPr>
                </pic:pic>
              </a:graphicData>
            </a:graphic>
          </wp:inline>
        </w:drawing>
      </w:r>
    </w:p>
    <w:p w14:paraId="38B83112" w14:textId="77777777" w:rsidR="00D62B0B" w:rsidRDefault="00D62B0B" w:rsidP="00D62B0B">
      <w:pPr>
        <w:pStyle w:val="Default"/>
        <w:spacing w:line="360" w:lineRule="auto"/>
        <w:rPr>
          <w:rFonts w:ascii="SassoonPrimaryInfant" w:hAnsi="SassoonPrimaryInfant" w:cstheme="minorBidi"/>
          <w:b/>
          <w:bCs/>
          <w:i/>
          <w:iCs/>
          <w:sz w:val="28"/>
          <w:szCs w:val="28"/>
          <w:u w:val="single"/>
        </w:rPr>
      </w:pPr>
    </w:p>
    <w:p w14:paraId="02A71AE8" w14:textId="77777777" w:rsidR="00EE783C" w:rsidRDefault="00EE783C" w:rsidP="00D62B0B">
      <w:pPr>
        <w:pStyle w:val="Default"/>
        <w:spacing w:line="360" w:lineRule="auto"/>
        <w:rPr>
          <w:rFonts w:ascii="SassoonPrimaryInfant" w:hAnsi="SassoonPrimaryInfant" w:cstheme="minorBidi"/>
          <w:b/>
          <w:bCs/>
          <w:i/>
          <w:iCs/>
          <w:sz w:val="28"/>
          <w:szCs w:val="28"/>
          <w:u w:val="single"/>
        </w:rPr>
      </w:pPr>
    </w:p>
    <w:p w14:paraId="032AAA25" w14:textId="77777777" w:rsidR="00EE783C" w:rsidRDefault="00EE783C" w:rsidP="00D62B0B">
      <w:pPr>
        <w:pStyle w:val="Default"/>
        <w:spacing w:line="360" w:lineRule="auto"/>
        <w:rPr>
          <w:rFonts w:ascii="SassoonPrimaryInfant" w:hAnsi="SassoonPrimaryInfant" w:cstheme="minorBidi"/>
          <w:b/>
          <w:bCs/>
          <w:i/>
          <w:iCs/>
          <w:sz w:val="28"/>
          <w:szCs w:val="28"/>
          <w:u w:val="single"/>
        </w:rPr>
      </w:pPr>
    </w:p>
    <w:p w14:paraId="7781CEFE" w14:textId="77777777" w:rsidR="00EE783C" w:rsidRPr="000D57BB" w:rsidRDefault="00EE783C" w:rsidP="00D62B0B">
      <w:pPr>
        <w:pStyle w:val="Default"/>
        <w:spacing w:line="360" w:lineRule="auto"/>
        <w:rPr>
          <w:rFonts w:ascii="SassoonPrimaryInfant" w:hAnsi="SassoonPrimaryInfant" w:cstheme="minorBidi"/>
          <w:b/>
          <w:bCs/>
          <w:i/>
          <w:iCs/>
          <w:sz w:val="28"/>
          <w:szCs w:val="28"/>
          <w:u w:val="single"/>
        </w:rPr>
      </w:pPr>
    </w:p>
    <w:p w14:paraId="1C8FFC5E" w14:textId="77ABF0E5" w:rsidR="00D62B0B" w:rsidRPr="000D57BB" w:rsidRDefault="00D62B0B" w:rsidP="00D62B0B">
      <w:pPr>
        <w:jc w:val="center"/>
        <w:rPr>
          <w:rFonts w:ascii="SassoonPrimaryInfant" w:hAnsi="SassoonPrimaryInfant" w:cs="Arial"/>
          <w:sz w:val="52"/>
          <w:szCs w:val="52"/>
        </w:rPr>
      </w:pPr>
      <w:r>
        <w:rPr>
          <w:rFonts w:ascii="SassoonPrimaryInfant" w:hAnsi="SassoonPrimaryInfant" w:cs="Arial"/>
          <w:sz w:val="52"/>
          <w:szCs w:val="52"/>
        </w:rPr>
        <w:t>Holy Child</w:t>
      </w:r>
      <w:r w:rsidRPr="000D57BB">
        <w:rPr>
          <w:rFonts w:ascii="SassoonPrimaryInfant" w:hAnsi="SassoonPrimaryInfant" w:cs="Arial"/>
          <w:sz w:val="52"/>
          <w:szCs w:val="52"/>
        </w:rPr>
        <w:t xml:space="preserve"> Primary School</w:t>
      </w:r>
    </w:p>
    <w:p w14:paraId="5AD15CF7" w14:textId="7C2104D8" w:rsidR="00D62B0B" w:rsidRPr="000D57BB" w:rsidRDefault="00D62B0B" w:rsidP="00D62B0B">
      <w:pPr>
        <w:jc w:val="center"/>
        <w:rPr>
          <w:rFonts w:ascii="SassoonPrimaryInfant" w:hAnsi="SassoonPrimaryInfant" w:cs="Arial"/>
          <w:sz w:val="52"/>
          <w:szCs w:val="52"/>
        </w:rPr>
      </w:pPr>
      <w:r>
        <w:rPr>
          <w:rFonts w:ascii="SassoonPrimaryInfant" w:hAnsi="SassoonPrimaryInfant" w:cs="Arial"/>
          <w:sz w:val="52"/>
          <w:szCs w:val="52"/>
        </w:rPr>
        <w:t>Belfast</w:t>
      </w:r>
    </w:p>
    <w:p w14:paraId="2CE86020" w14:textId="7D1898B6" w:rsidR="00D62B0B" w:rsidRDefault="00D62B0B" w:rsidP="00D62B0B">
      <w:pPr>
        <w:rPr>
          <w:rFonts w:ascii="SassoonPrimaryInfant" w:hAnsi="SassoonPrimaryInfant" w:cs="Arial"/>
          <w:sz w:val="52"/>
          <w:szCs w:val="52"/>
        </w:rPr>
      </w:pPr>
    </w:p>
    <w:p w14:paraId="10EEAE09" w14:textId="77777777" w:rsidR="002877FD" w:rsidRDefault="002877FD" w:rsidP="00D62B0B">
      <w:pPr>
        <w:rPr>
          <w:rFonts w:ascii="SassoonPrimaryInfant" w:hAnsi="SassoonPrimaryInfant" w:cs="Arial"/>
          <w:sz w:val="52"/>
          <w:szCs w:val="52"/>
        </w:rPr>
      </w:pPr>
    </w:p>
    <w:p w14:paraId="58083525" w14:textId="77777777" w:rsidR="002877FD" w:rsidRPr="000D57BB" w:rsidRDefault="002877FD" w:rsidP="00D62B0B">
      <w:pPr>
        <w:rPr>
          <w:rFonts w:ascii="SassoonPrimaryInfant" w:hAnsi="SassoonPrimaryInfant" w:cs="Arial"/>
          <w:sz w:val="52"/>
          <w:szCs w:val="52"/>
        </w:rPr>
      </w:pPr>
    </w:p>
    <w:p w14:paraId="69BC70C8" w14:textId="66547E30" w:rsidR="00D62B0B" w:rsidRPr="000D57BB" w:rsidRDefault="00D62B0B" w:rsidP="00D62B0B">
      <w:pPr>
        <w:jc w:val="center"/>
        <w:rPr>
          <w:rFonts w:ascii="SassoonPrimaryInfant" w:hAnsi="SassoonPrimaryInfant" w:cs="Arial"/>
          <w:sz w:val="52"/>
          <w:szCs w:val="52"/>
        </w:rPr>
      </w:pPr>
      <w:r w:rsidRPr="000D57BB">
        <w:rPr>
          <w:rFonts w:ascii="SassoonPrimaryInfant" w:hAnsi="SassoonPrimaryInfant" w:cs="Arial"/>
          <w:sz w:val="32"/>
          <w:szCs w:val="32"/>
        </w:rPr>
        <w:t xml:space="preserve">(Updated </w:t>
      </w:r>
      <w:r w:rsidR="00512475">
        <w:rPr>
          <w:rFonts w:ascii="SassoonPrimaryInfant" w:hAnsi="SassoonPrimaryInfant" w:cs="Arial"/>
          <w:sz w:val="32"/>
          <w:szCs w:val="32"/>
        </w:rPr>
        <w:t>March</w:t>
      </w:r>
      <w:r>
        <w:rPr>
          <w:rFonts w:ascii="SassoonPrimaryInfant" w:hAnsi="SassoonPrimaryInfant" w:cs="Arial"/>
          <w:sz w:val="32"/>
          <w:szCs w:val="32"/>
        </w:rPr>
        <w:t xml:space="preserve"> 2026</w:t>
      </w:r>
      <w:r w:rsidRPr="000D57BB">
        <w:rPr>
          <w:rFonts w:ascii="SassoonPrimaryInfant" w:hAnsi="SassoonPrimaryInfant" w:cs="Arial"/>
          <w:sz w:val="32"/>
          <w:szCs w:val="32"/>
        </w:rPr>
        <w:t>)</w:t>
      </w:r>
    </w:p>
    <w:bookmarkEnd w:id="0"/>
    <w:p w14:paraId="3D1D571B" w14:textId="657551AA" w:rsidR="00D62B0B" w:rsidRDefault="00D62B0B" w:rsidP="00E915FF">
      <w:pPr>
        <w:rPr>
          <w:rFonts w:asciiTheme="minorHAnsi" w:hAnsiTheme="minorHAnsi" w:cstheme="minorBidi"/>
          <w:sz w:val="40"/>
          <w:szCs w:val="40"/>
        </w:rPr>
      </w:pPr>
      <w:r w:rsidRPr="007C12AC">
        <w:rPr>
          <w:noProof/>
        </w:rPr>
        <w:drawing>
          <wp:anchor distT="0" distB="0" distL="114300" distR="114300" simplePos="0" relativeHeight="251667456" behindDoc="0" locked="0" layoutInCell="1" allowOverlap="1" wp14:anchorId="60CAD43A" wp14:editId="603C9D5E">
            <wp:simplePos x="0" y="0"/>
            <wp:positionH relativeFrom="column">
              <wp:posOffset>0</wp:posOffset>
            </wp:positionH>
            <wp:positionV relativeFrom="paragraph">
              <wp:posOffset>-635</wp:posOffset>
            </wp:positionV>
            <wp:extent cx="6115050" cy="1670024"/>
            <wp:effectExtent l="0" t="0" r="0" b="0"/>
            <wp:wrapNone/>
            <wp:docPr id="1747961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8691" cy="16792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9A5CD5" w14:textId="3421D147" w:rsidR="000749B0" w:rsidRDefault="000749B0" w:rsidP="00E915FF"/>
    <w:p w14:paraId="4078042B" w14:textId="77777777" w:rsidR="00D62B0B" w:rsidRDefault="00D62B0B" w:rsidP="00E915FF"/>
    <w:p w14:paraId="283F35AC" w14:textId="77777777" w:rsidR="00D62B0B" w:rsidRDefault="00D62B0B" w:rsidP="00E915FF"/>
    <w:p w14:paraId="7E0B53B7" w14:textId="77777777" w:rsidR="00D62B0B" w:rsidRDefault="00D62B0B" w:rsidP="00E915FF"/>
    <w:p w14:paraId="3899574A" w14:textId="77777777" w:rsidR="00D62B0B" w:rsidRDefault="00D62B0B" w:rsidP="00E915FF"/>
    <w:p w14:paraId="10209E1D" w14:textId="77777777" w:rsidR="00D62B0B" w:rsidRDefault="00D62B0B" w:rsidP="00E915FF"/>
    <w:p w14:paraId="1984E08A" w14:textId="77777777" w:rsidR="00D62B0B" w:rsidRPr="006F1B7D" w:rsidRDefault="00D62B0B" w:rsidP="00E915FF"/>
    <w:p w14:paraId="2C0D9947" w14:textId="77777777" w:rsidR="002877FD" w:rsidRDefault="002877FD" w:rsidP="50FE66A7">
      <w:pPr>
        <w:pStyle w:val="Default"/>
        <w:spacing w:line="360" w:lineRule="auto"/>
        <w:rPr>
          <w:rFonts w:asciiTheme="minorHAnsi" w:hAnsiTheme="minorHAnsi" w:cstheme="minorBidi"/>
          <w:b/>
          <w:bCs/>
          <w:i/>
          <w:iCs/>
          <w:sz w:val="28"/>
          <w:szCs w:val="28"/>
          <w:u w:val="single"/>
        </w:rPr>
      </w:pPr>
    </w:p>
    <w:p w14:paraId="326B55BD" w14:textId="77777777" w:rsidR="002877FD" w:rsidRDefault="002877FD" w:rsidP="50FE66A7">
      <w:pPr>
        <w:pStyle w:val="Default"/>
        <w:spacing w:line="360" w:lineRule="auto"/>
        <w:rPr>
          <w:rFonts w:asciiTheme="minorHAnsi" w:hAnsiTheme="minorHAnsi" w:cstheme="minorBidi"/>
          <w:b/>
          <w:bCs/>
          <w:i/>
          <w:iCs/>
          <w:sz w:val="28"/>
          <w:szCs w:val="28"/>
          <w:u w:val="single"/>
        </w:rPr>
      </w:pPr>
    </w:p>
    <w:p w14:paraId="51EC1878" w14:textId="77777777" w:rsidR="002877FD" w:rsidRDefault="002877FD" w:rsidP="50FE66A7">
      <w:pPr>
        <w:pStyle w:val="Default"/>
        <w:spacing w:line="360" w:lineRule="auto"/>
        <w:rPr>
          <w:rFonts w:asciiTheme="minorHAnsi" w:hAnsiTheme="minorHAnsi" w:cstheme="minorBidi"/>
          <w:b/>
          <w:bCs/>
          <w:i/>
          <w:iCs/>
          <w:sz w:val="28"/>
          <w:szCs w:val="28"/>
          <w:u w:val="single"/>
        </w:rPr>
      </w:pPr>
    </w:p>
    <w:p w14:paraId="51A1EE61" w14:textId="5AC4FB5D" w:rsidR="000749B0" w:rsidRPr="006F1B7D" w:rsidRDefault="622DB799" w:rsidP="50FE66A7">
      <w:pPr>
        <w:pStyle w:val="Default"/>
        <w:spacing w:line="360" w:lineRule="auto"/>
        <w:rPr>
          <w:rFonts w:asciiTheme="minorHAnsi" w:hAnsiTheme="minorHAnsi" w:cstheme="minorBidi"/>
          <w:b/>
          <w:bCs/>
          <w:i/>
          <w:iCs/>
          <w:sz w:val="28"/>
          <w:szCs w:val="28"/>
          <w:u w:val="single"/>
        </w:rPr>
      </w:pPr>
      <w:r w:rsidRPr="50FE66A7">
        <w:rPr>
          <w:rFonts w:asciiTheme="minorHAnsi" w:hAnsiTheme="minorHAnsi" w:cstheme="minorBidi"/>
          <w:b/>
          <w:bCs/>
          <w:i/>
          <w:iCs/>
          <w:sz w:val="28"/>
          <w:szCs w:val="28"/>
          <w:u w:val="single"/>
        </w:rPr>
        <w:lastRenderedPageBreak/>
        <w:t>Contents:</w:t>
      </w:r>
    </w:p>
    <w:p w14:paraId="4C42E12B" w14:textId="72B6A0C3" w:rsidR="000749B0" w:rsidRPr="007C641F" w:rsidRDefault="000749B0" w:rsidP="000749B0">
      <w:pPr>
        <w:pStyle w:val="Default"/>
        <w:spacing w:line="360" w:lineRule="auto"/>
        <w:ind w:right="-1054"/>
        <w:rPr>
          <w:rFonts w:asciiTheme="minorHAnsi" w:hAnsiTheme="minorHAnsi" w:cstheme="minorHAnsi"/>
          <w:i/>
          <w:iCs/>
          <w:sz w:val="22"/>
          <w:szCs w:val="22"/>
        </w:rPr>
      </w:pPr>
      <w:r w:rsidRPr="00B25EDD">
        <w:rPr>
          <w:rFonts w:asciiTheme="minorHAnsi" w:hAnsiTheme="minorHAnsi" w:cstheme="minorHAnsi"/>
          <w:b/>
          <w:bCs/>
          <w:i/>
          <w:iCs/>
          <w:sz w:val="22"/>
          <w:szCs w:val="22"/>
        </w:rPr>
        <w:t xml:space="preserve">Section 1: </w:t>
      </w:r>
      <w:r w:rsidR="00BF106E">
        <w:rPr>
          <w:rFonts w:asciiTheme="minorHAnsi" w:hAnsiTheme="minorHAnsi" w:cstheme="minorHAnsi"/>
          <w:b/>
          <w:bCs/>
          <w:i/>
          <w:iCs/>
          <w:sz w:val="22"/>
          <w:szCs w:val="22"/>
        </w:rPr>
        <w:t>Introduction</w:t>
      </w:r>
      <w:r w:rsidRPr="00B25EDD">
        <w:rPr>
          <w:rFonts w:asciiTheme="minorHAnsi" w:hAnsiTheme="minorHAnsi" w:cstheme="minorHAnsi"/>
          <w:b/>
          <w:bCs/>
          <w:i/>
          <w:iCs/>
          <w:sz w:val="22"/>
          <w:szCs w:val="22"/>
        </w:rPr>
        <w:t xml:space="preserve"> </w:t>
      </w:r>
      <w:r w:rsidRPr="00B25EDD">
        <w:rPr>
          <w:rFonts w:asciiTheme="minorHAnsi" w:hAnsiTheme="minorHAnsi" w:cstheme="minorHAnsi"/>
          <w:b/>
          <w:bCs/>
          <w:i/>
          <w:iCs/>
          <w:sz w:val="22"/>
          <w:szCs w:val="22"/>
        </w:rPr>
        <w:tab/>
      </w:r>
      <w:r w:rsidRPr="00B25EDD">
        <w:rPr>
          <w:rFonts w:asciiTheme="minorHAnsi" w:hAnsiTheme="minorHAnsi" w:cstheme="minorHAnsi"/>
          <w:b/>
          <w:bCs/>
          <w:i/>
          <w:iCs/>
          <w:sz w:val="22"/>
          <w:szCs w:val="22"/>
        </w:rPr>
        <w:tab/>
      </w:r>
      <w:r w:rsidRPr="00B25EDD">
        <w:rPr>
          <w:rFonts w:asciiTheme="minorHAnsi" w:hAnsiTheme="minorHAnsi" w:cstheme="minorHAnsi"/>
          <w:b/>
          <w:bCs/>
          <w:i/>
          <w:iCs/>
          <w:sz w:val="22"/>
          <w:szCs w:val="22"/>
        </w:rPr>
        <w:tab/>
      </w:r>
      <w:r w:rsidRPr="00B25EDD">
        <w:rPr>
          <w:rFonts w:asciiTheme="minorHAnsi" w:hAnsiTheme="minorHAnsi" w:cstheme="minorHAnsi"/>
          <w:b/>
          <w:bCs/>
          <w:i/>
          <w:iCs/>
          <w:sz w:val="22"/>
          <w:szCs w:val="22"/>
        </w:rPr>
        <w:tab/>
      </w:r>
      <w:r w:rsidRPr="00B25EDD">
        <w:rPr>
          <w:rFonts w:asciiTheme="minorHAnsi" w:hAnsiTheme="minorHAnsi" w:cstheme="minorHAnsi"/>
          <w:b/>
          <w:bCs/>
          <w:i/>
          <w:iCs/>
          <w:sz w:val="22"/>
          <w:szCs w:val="22"/>
        </w:rPr>
        <w:tab/>
      </w:r>
      <w:r w:rsidRPr="00B25EDD">
        <w:rPr>
          <w:rFonts w:asciiTheme="minorHAnsi" w:hAnsiTheme="minorHAnsi" w:cstheme="minorHAnsi"/>
          <w:b/>
          <w:bCs/>
          <w:i/>
          <w:iCs/>
          <w:sz w:val="22"/>
          <w:szCs w:val="22"/>
        </w:rPr>
        <w:tab/>
      </w:r>
      <w:r w:rsidR="00DD615A">
        <w:rPr>
          <w:rFonts w:asciiTheme="minorHAnsi" w:hAnsiTheme="minorHAnsi" w:cstheme="minorHAnsi"/>
          <w:b/>
          <w:bCs/>
          <w:i/>
          <w:iCs/>
          <w:sz w:val="22"/>
          <w:szCs w:val="22"/>
        </w:rPr>
        <w:tab/>
      </w:r>
      <w:r w:rsidR="00DD615A">
        <w:rPr>
          <w:rFonts w:asciiTheme="minorHAnsi" w:hAnsiTheme="minorHAnsi" w:cstheme="minorHAnsi"/>
          <w:b/>
          <w:bCs/>
          <w:i/>
          <w:iCs/>
          <w:sz w:val="22"/>
          <w:szCs w:val="22"/>
        </w:rPr>
        <w:tab/>
      </w:r>
      <w:r w:rsidR="00DD615A">
        <w:rPr>
          <w:rFonts w:asciiTheme="minorHAnsi" w:hAnsiTheme="minorHAnsi" w:cstheme="minorHAnsi"/>
          <w:b/>
          <w:bCs/>
          <w:i/>
          <w:iCs/>
          <w:sz w:val="22"/>
          <w:szCs w:val="22"/>
        </w:rPr>
        <w:tab/>
      </w:r>
      <w:r w:rsidRPr="007C641F">
        <w:rPr>
          <w:rFonts w:asciiTheme="minorHAnsi" w:hAnsiTheme="minorHAnsi" w:cstheme="minorHAnsi"/>
          <w:i/>
          <w:iCs/>
          <w:sz w:val="22"/>
          <w:szCs w:val="22"/>
        </w:rPr>
        <w:t>Page 3</w:t>
      </w:r>
    </w:p>
    <w:p w14:paraId="3CC517F9" w14:textId="7108195C" w:rsidR="000749B0" w:rsidRPr="00B25EDD" w:rsidRDefault="000749B0" w:rsidP="000804FC">
      <w:pPr>
        <w:pStyle w:val="Default"/>
        <w:numPr>
          <w:ilvl w:val="0"/>
          <w:numId w:val="1"/>
        </w:numPr>
        <w:spacing w:line="360" w:lineRule="auto"/>
        <w:ind w:right="-1054"/>
        <w:rPr>
          <w:rFonts w:asciiTheme="minorHAnsi" w:hAnsiTheme="minorHAnsi" w:cstheme="minorHAnsi"/>
          <w:sz w:val="22"/>
          <w:szCs w:val="22"/>
        </w:rPr>
      </w:pPr>
      <w:r w:rsidRPr="00B25EDD">
        <w:rPr>
          <w:rFonts w:asciiTheme="minorHAnsi" w:hAnsiTheme="minorHAnsi" w:cstheme="minorHAnsi"/>
          <w:sz w:val="22"/>
          <w:szCs w:val="22"/>
        </w:rPr>
        <w:t>Introduction</w:t>
      </w:r>
      <w:r w:rsidR="002B2CC3">
        <w:rPr>
          <w:rFonts w:asciiTheme="minorHAnsi" w:hAnsiTheme="minorHAnsi" w:cstheme="minorHAnsi"/>
          <w:sz w:val="22"/>
          <w:szCs w:val="22"/>
        </w:rPr>
        <w:tab/>
      </w:r>
      <w:r w:rsidR="002B2CC3">
        <w:rPr>
          <w:rFonts w:asciiTheme="minorHAnsi" w:hAnsiTheme="minorHAnsi" w:cstheme="minorHAnsi"/>
          <w:sz w:val="22"/>
          <w:szCs w:val="22"/>
        </w:rPr>
        <w:tab/>
      </w:r>
      <w:r w:rsidR="002B2CC3">
        <w:rPr>
          <w:rFonts w:asciiTheme="minorHAnsi" w:hAnsiTheme="minorHAnsi" w:cstheme="minorHAnsi"/>
          <w:sz w:val="22"/>
          <w:szCs w:val="22"/>
        </w:rPr>
        <w:tab/>
      </w:r>
      <w:r w:rsidR="002B2CC3">
        <w:rPr>
          <w:rFonts w:asciiTheme="minorHAnsi" w:hAnsiTheme="minorHAnsi" w:cstheme="minorHAnsi"/>
          <w:sz w:val="22"/>
          <w:szCs w:val="22"/>
        </w:rPr>
        <w:tab/>
      </w:r>
      <w:r w:rsidR="002B2CC3">
        <w:rPr>
          <w:rFonts w:asciiTheme="minorHAnsi" w:hAnsiTheme="minorHAnsi" w:cstheme="minorHAnsi"/>
          <w:sz w:val="22"/>
          <w:szCs w:val="22"/>
        </w:rPr>
        <w:tab/>
      </w:r>
      <w:r w:rsidR="002B2CC3">
        <w:rPr>
          <w:rFonts w:asciiTheme="minorHAnsi" w:hAnsiTheme="minorHAnsi" w:cstheme="minorHAnsi"/>
          <w:sz w:val="22"/>
          <w:szCs w:val="22"/>
        </w:rPr>
        <w:tab/>
      </w:r>
      <w:r w:rsidR="002B2CC3">
        <w:rPr>
          <w:rFonts w:asciiTheme="minorHAnsi" w:hAnsiTheme="minorHAnsi" w:cstheme="minorHAnsi"/>
          <w:sz w:val="22"/>
          <w:szCs w:val="22"/>
        </w:rPr>
        <w:tab/>
      </w:r>
      <w:r w:rsidR="002B2CC3">
        <w:rPr>
          <w:rFonts w:asciiTheme="minorHAnsi" w:hAnsiTheme="minorHAnsi" w:cstheme="minorHAnsi"/>
          <w:sz w:val="22"/>
          <w:szCs w:val="22"/>
        </w:rPr>
        <w:tab/>
      </w:r>
      <w:r w:rsidR="002B2CC3">
        <w:rPr>
          <w:rFonts w:asciiTheme="minorHAnsi" w:hAnsiTheme="minorHAnsi" w:cstheme="minorHAnsi"/>
          <w:sz w:val="22"/>
          <w:szCs w:val="22"/>
        </w:rPr>
        <w:tab/>
      </w:r>
      <w:r w:rsidR="002B2CC3" w:rsidRPr="002B2CC3">
        <w:rPr>
          <w:rFonts w:asciiTheme="minorHAnsi" w:hAnsiTheme="minorHAnsi" w:cstheme="minorHAnsi"/>
          <w:i/>
          <w:iCs/>
          <w:sz w:val="22"/>
          <w:szCs w:val="22"/>
        </w:rPr>
        <w:t>Page 3</w:t>
      </w:r>
    </w:p>
    <w:p w14:paraId="70356DC4" w14:textId="6CBC822C" w:rsidR="000749B0" w:rsidRPr="00B25EDD" w:rsidRDefault="000749B0" w:rsidP="000804FC">
      <w:pPr>
        <w:pStyle w:val="Default"/>
        <w:numPr>
          <w:ilvl w:val="0"/>
          <w:numId w:val="1"/>
        </w:numPr>
        <w:spacing w:line="360" w:lineRule="auto"/>
        <w:ind w:right="-1054"/>
        <w:rPr>
          <w:rFonts w:asciiTheme="minorHAnsi" w:hAnsiTheme="minorHAnsi" w:cstheme="minorHAnsi"/>
          <w:sz w:val="22"/>
          <w:szCs w:val="22"/>
        </w:rPr>
      </w:pPr>
      <w:r w:rsidRPr="00B25EDD">
        <w:rPr>
          <w:rFonts w:asciiTheme="minorHAnsi" w:hAnsiTheme="minorHAnsi" w:cstheme="minorHAnsi"/>
          <w:sz w:val="22"/>
          <w:szCs w:val="22"/>
        </w:rPr>
        <w:t xml:space="preserve">Ethos &amp; </w:t>
      </w:r>
      <w:r w:rsidR="00DD615A">
        <w:rPr>
          <w:rFonts w:asciiTheme="minorHAnsi" w:hAnsiTheme="minorHAnsi" w:cstheme="minorHAnsi"/>
          <w:sz w:val="22"/>
          <w:szCs w:val="22"/>
        </w:rPr>
        <w:t>Statement</w:t>
      </w:r>
      <w:r w:rsidR="002B2CC3">
        <w:rPr>
          <w:rFonts w:asciiTheme="minorHAnsi" w:hAnsiTheme="minorHAnsi" w:cstheme="minorHAnsi"/>
          <w:sz w:val="22"/>
          <w:szCs w:val="22"/>
        </w:rPr>
        <w:tab/>
      </w:r>
      <w:r w:rsidR="002B2CC3">
        <w:rPr>
          <w:rFonts w:asciiTheme="minorHAnsi" w:hAnsiTheme="minorHAnsi" w:cstheme="minorHAnsi"/>
          <w:sz w:val="22"/>
          <w:szCs w:val="22"/>
        </w:rPr>
        <w:tab/>
      </w:r>
      <w:r w:rsidR="002B2CC3">
        <w:rPr>
          <w:rFonts w:asciiTheme="minorHAnsi" w:hAnsiTheme="minorHAnsi" w:cstheme="minorHAnsi"/>
          <w:sz w:val="22"/>
          <w:szCs w:val="22"/>
        </w:rPr>
        <w:tab/>
      </w:r>
      <w:r w:rsidR="002B2CC3">
        <w:rPr>
          <w:rFonts w:asciiTheme="minorHAnsi" w:hAnsiTheme="minorHAnsi" w:cstheme="minorHAnsi"/>
          <w:sz w:val="22"/>
          <w:szCs w:val="22"/>
        </w:rPr>
        <w:tab/>
      </w:r>
      <w:r w:rsidR="002B2CC3">
        <w:rPr>
          <w:rFonts w:asciiTheme="minorHAnsi" w:hAnsiTheme="minorHAnsi" w:cstheme="minorHAnsi"/>
          <w:sz w:val="22"/>
          <w:szCs w:val="22"/>
        </w:rPr>
        <w:tab/>
      </w:r>
      <w:r w:rsidR="002B2CC3">
        <w:rPr>
          <w:rFonts w:asciiTheme="minorHAnsi" w:hAnsiTheme="minorHAnsi" w:cstheme="minorHAnsi"/>
          <w:sz w:val="22"/>
          <w:szCs w:val="22"/>
        </w:rPr>
        <w:tab/>
      </w:r>
      <w:r w:rsidR="002B2CC3">
        <w:rPr>
          <w:rFonts w:asciiTheme="minorHAnsi" w:hAnsiTheme="minorHAnsi" w:cstheme="minorHAnsi"/>
          <w:sz w:val="22"/>
          <w:szCs w:val="22"/>
        </w:rPr>
        <w:tab/>
      </w:r>
      <w:r w:rsidR="002B2CC3">
        <w:rPr>
          <w:rFonts w:asciiTheme="minorHAnsi" w:hAnsiTheme="minorHAnsi" w:cstheme="minorHAnsi"/>
          <w:sz w:val="22"/>
          <w:szCs w:val="22"/>
        </w:rPr>
        <w:tab/>
      </w:r>
      <w:r w:rsidR="002B2CC3" w:rsidRPr="002B2CC3">
        <w:rPr>
          <w:rFonts w:asciiTheme="minorHAnsi" w:hAnsiTheme="minorHAnsi" w:cstheme="minorHAnsi"/>
          <w:i/>
          <w:iCs/>
          <w:sz w:val="22"/>
          <w:szCs w:val="22"/>
        </w:rPr>
        <w:t>Page 3</w:t>
      </w:r>
    </w:p>
    <w:p w14:paraId="4CC0EEE4" w14:textId="5C112FE8" w:rsidR="000749B0" w:rsidRPr="00B25EDD" w:rsidRDefault="00DD615A" w:rsidP="000804FC">
      <w:pPr>
        <w:pStyle w:val="Default"/>
        <w:numPr>
          <w:ilvl w:val="0"/>
          <w:numId w:val="1"/>
        </w:numPr>
        <w:spacing w:line="360" w:lineRule="auto"/>
        <w:ind w:right="-1054"/>
        <w:rPr>
          <w:rFonts w:asciiTheme="minorHAnsi" w:hAnsiTheme="minorHAnsi" w:cstheme="minorHAnsi"/>
          <w:sz w:val="22"/>
          <w:szCs w:val="22"/>
        </w:rPr>
      </w:pPr>
      <w:r>
        <w:rPr>
          <w:rFonts w:asciiTheme="minorHAnsi" w:hAnsiTheme="minorHAnsi" w:cstheme="minorHAnsi"/>
          <w:sz w:val="22"/>
          <w:szCs w:val="22"/>
        </w:rPr>
        <w:t>Rationale</w:t>
      </w:r>
      <w:r w:rsidR="002B2CC3">
        <w:rPr>
          <w:rFonts w:asciiTheme="minorHAnsi" w:hAnsiTheme="minorHAnsi" w:cstheme="minorHAnsi"/>
          <w:sz w:val="22"/>
          <w:szCs w:val="22"/>
        </w:rPr>
        <w:tab/>
      </w:r>
      <w:r w:rsidR="002B2CC3">
        <w:rPr>
          <w:rFonts w:asciiTheme="minorHAnsi" w:hAnsiTheme="minorHAnsi" w:cstheme="minorHAnsi"/>
          <w:sz w:val="22"/>
          <w:szCs w:val="22"/>
        </w:rPr>
        <w:tab/>
      </w:r>
      <w:r w:rsidR="002B2CC3">
        <w:rPr>
          <w:rFonts w:asciiTheme="minorHAnsi" w:hAnsiTheme="minorHAnsi" w:cstheme="minorHAnsi"/>
          <w:sz w:val="22"/>
          <w:szCs w:val="22"/>
        </w:rPr>
        <w:tab/>
      </w:r>
      <w:r w:rsidR="002B2CC3">
        <w:rPr>
          <w:rFonts w:asciiTheme="minorHAnsi" w:hAnsiTheme="minorHAnsi" w:cstheme="minorHAnsi"/>
          <w:sz w:val="22"/>
          <w:szCs w:val="22"/>
        </w:rPr>
        <w:tab/>
      </w:r>
      <w:r w:rsidR="002B2CC3">
        <w:rPr>
          <w:rFonts w:asciiTheme="minorHAnsi" w:hAnsiTheme="minorHAnsi" w:cstheme="minorHAnsi"/>
          <w:sz w:val="22"/>
          <w:szCs w:val="22"/>
        </w:rPr>
        <w:tab/>
      </w:r>
      <w:r w:rsidR="002B2CC3">
        <w:rPr>
          <w:rFonts w:asciiTheme="minorHAnsi" w:hAnsiTheme="minorHAnsi" w:cstheme="minorHAnsi"/>
          <w:sz w:val="22"/>
          <w:szCs w:val="22"/>
        </w:rPr>
        <w:tab/>
      </w:r>
      <w:r w:rsidR="002B2CC3">
        <w:rPr>
          <w:rFonts w:asciiTheme="minorHAnsi" w:hAnsiTheme="minorHAnsi" w:cstheme="minorHAnsi"/>
          <w:sz w:val="22"/>
          <w:szCs w:val="22"/>
        </w:rPr>
        <w:tab/>
      </w:r>
      <w:r w:rsidR="002B2CC3">
        <w:rPr>
          <w:rFonts w:asciiTheme="minorHAnsi" w:hAnsiTheme="minorHAnsi" w:cstheme="minorHAnsi"/>
          <w:sz w:val="22"/>
          <w:szCs w:val="22"/>
        </w:rPr>
        <w:tab/>
      </w:r>
      <w:r w:rsidR="002B2CC3">
        <w:rPr>
          <w:rFonts w:asciiTheme="minorHAnsi" w:hAnsiTheme="minorHAnsi" w:cstheme="minorHAnsi"/>
          <w:sz w:val="22"/>
          <w:szCs w:val="22"/>
        </w:rPr>
        <w:tab/>
      </w:r>
      <w:r w:rsidR="002B2CC3" w:rsidRPr="002B2CC3">
        <w:rPr>
          <w:rFonts w:asciiTheme="minorHAnsi" w:hAnsiTheme="minorHAnsi" w:cstheme="minorHAnsi"/>
          <w:i/>
          <w:iCs/>
          <w:sz w:val="22"/>
          <w:szCs w:val="22"/>
        </w:rPr>
        <w:t>Page 3</w:t>
      </w:r>
    </w:p>
    <w:p w14:paraId="20996FE1" w14:textId="46FD9F77" w:rsidR="000749B0" w:rsidRDefault="00DD615A" w:rsidP="000804FC">
      <w:pPr>
        <w:pStyle w:val="Default"/>
        <w:numPr>
          <w:ilvl w:val="0"/>
          <w:numId w:val="1"/>
        </w:numPr>
        <w:spacing w:line="360" w:lineRule="auto"/>
        <w:ind w:right="-1054"/>
        <w:rPr>
          <w:rFonts w:asciiTheme="minorHAnsi" w:hAnsiTheme="minorHAnsi" w:cstheme="minorHAnsi"/>
          <w:sz w:val="22"/>
          <w:szCs w:val="22"/>
        </w:rPr>
      </w:pPr>
      <w:r>
        <w:rPr>
          <w:rFonts w:asciiTheme="minorHAnsi" w:hAnsiTheme="minorHAnsi" w:cstheme="minorHAnsi"/>
          <w:sz w:val="22"/>
          <w:szCs w:val="22"/>
        </w:rPr>
        <w:t>Drug Definitions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2B2CC3">
        <w:rPr>
          <w:rFonts w:asciiTheme="minorHAnsi" w:hAnsiTheme="minorHAnsi" w:cstheme="minorHAnsi"/>
          <w:i/>
          <w:iCs/>
          <w:sz w:val="22"/>
          <w:szCs w:val="22"/>
        </w:rPr>
        <w:t>Page 4</w:t>
      </w:r>
    </w:p>
    <w:p w14:paraId="1A91FAF1" w14:textId="685D1039" w:rsidR="002B2CC3" w:rsidRPr="00B25EDD" w:rsidRDefault="002B2CC3" w:rsidP="000804FC">
      <w:pPr>
        <w:pStyle w:val="Default"/>
        <w:numPr>
          <w:ilvl w:val="0"/>
          <w:numId w:val="1"/>
        </w:numPr>
        <w:spacing w:line="360" w:lineRule="auto"/>
        <w:ind w:right="-1054"/>
        <w:rPr>
          <w:rFonts w:asciiTheme="minorHAnsi" w:hAnsiTheme="minorHAnsi" w:cstheme="minorHAnsi"/>
          <w:sz w:val="22"/>
          <w:szCs w:val="22"/>
        </w:rPr>
      </w:pPr>
      <w:r>
        <w:rPr>
          <w:rFonts w:asciiTheme="minorHAnsi" w:hAnsiTheme="minorHAnsi" w:cstheme="minorHAnsi"/>
          <w:sz w:val="22"/>
          <w:szCs w:val="22"/>
        </w:rPr>
        <w:t>Aims of a Drugs Education Policy</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2B2CC3">
        <w:rPr>
          <w:rFonts w:asciiTheme="minorHAnsi" w:hAnsiTheme="minorHAnsi" w:cstheme="minorHAnsi"/>
          <w:i/>
          <w:iCs/>
          <w:sz w:val="22"/>
          <w:szCs w:val="22"/>
        </w:rPr>
        <w:t>Page 4</w:t>
      </w:r>
    </w:p>
    <w:p w14:paraId="3965D66B" w14:textId="36635CBC" w:rsidR="000749B0" w:rsidRPr="007C641F" w:rsidRDefault="000749B0" w:rsidP="492AC7D8">
      <w:pPr>
        <w:pStyle w:val="Default"/>
        <w:spacing w:line="360" w:lineRule="auto"/>
        <w:ind w:right="-1054"/>
        <w:rPr>
          <w:rFonts w:asciiTheme="minorHAnsi" w:hAnsiTheme="minorHAnsi" w:cstheme="minorBidi"/>
          <w:i/>
          <w:iCs/>
          <w:sz w:val="22"/>
          <w:szCs w:val="22"/>
        </w:rPr>
      </w:pPr>
      <w:r w:rsidRPr="492AC7D8">
        <w:rPr>
          <w:rFonts w:asciiTheme="minorHAnsi" w:hAnsiTheme="minorHAnsi" w:cstheme="minorBidi"/>
          <w:b/>
          <w:bCs/>
          <w:i/>
          <w:iCs/>
          <w:sz w:val="22"/>
          <w:szCs w:val="22"/>
        </w:rPr>
        <w:t xml:space="preserve">Section 2: </w:t>
      </w:r>
      <w:r w:rsidR="002B2CC3">
        <w:rPr>
          <w:rFonts w:asciiTheme="minorHAnsi" w:hAnsiTheme="minorHAnsi" w:cstheme="minorBidi"/>
          <w:b/>
          <w:bCs/>
          <w:i/>
          <w:iCs/>
          <w:sz w:val="22"/>
          <w:szCs w:val="22"/>
        </w:rPr>
        <w:t>Development and Implementation</w:t>
      </w:r>
      <w:r w:rsidR="002B2CC3">
        <w:rPr>
          <w:rFonts w:asciiTheme="minorHAnsi" w:hAnsiTheme="minorHAnsi" w:cstheme="minorBidi"/>
          <w:b/>
          <w:bCs/>
          <w:i/>
          <w:iCs/>
          <w:sz w:val="22"/>
          <w:szCs w:val="22"/>
        </w:rPr>
        <w:tab/>
      </w:r>
      <w:r w:rsidR="002B2CC3">
        <w:rPr>
          <w:rFonts w:asciiTheme="minorHAnsi" w:hAnsiTheme="minorHAnsi" w:cstheme="minorBidi"/>
          <w:b/>
          <w:bCs/>
          <w:i/>
          <w:iCs/>
          <w:sz w:val="22"/>
          <w:szCs w:val="22"/>
        </w:rPr>
        <w:tab/>
      </w:r>
      <w:r w:rsidR="002B2CC3">
        <w:rPr>
          <w:rFonts w:asciiTheme="minorHAnsi" w:hAnsiTheme="minorHAnsi" w:cstheme="minorBidi"/>
          <w:b/>
          <w:bCs/>
          <w:i/>
          <w:iCs/>
          <w:sz w:val="22"/>
          <w:szCs w:val="22"/>
        </w:rPr>
        <w:tab/>
      </w:r>
      <w:r>
        <w:tab/>
      </w:r>
      <w:r>
        <w:tab/>
      </w:r>
      <w:r w:rsidR="005155DB">
        <w:tab/>
      </w:r>
      <w:r w:rsidRPr="492AC7D8">
        <w:rPr>
          <w:rFonts w:asciiTheme="minorHAnsi" w:hAnsiTheme="minorHAnsi" w:cstheme="minorBidi"/>
          <w:i/>
          <w:iCs/>
          <w:sz w:val="22"/>
          <w:szCs w:val="22"/>
        </w:rPr>
        <w:t xml:space="preserve">Page </w:t>
      </w:r>
      <w:r w:rsidR="002B2CC3">
        <w:rPr>
          <w:rFonts w:asciiTheme="minorHAnsi" w:hAnsiTheme="minorHAnsi" w:cstheme="minorBidi"/>
          <w:i/>
          <w:iCs/>
          <w:sz w:val="22"/>
          <w:szCs w:val="22"/>
        </w:rPr>
        <w:t>5</w:t>
      </w:r>
    </w:p>
    <w:p w14:paraId="345F409E" w14:textId="17A91526" w:rsidR="002B2CC3" w:rsidRPr="002B2CC3" w:rsidRDefault="002B2CC3" w:rsidP="000804FC">
      <w:pPr>
        <w:pStyle w:val="Default"/>
        <w:numPr>
          <w:ilvl w:val="0"/>
          <w:numId w:val="2"/>
        </w:numPr>
        <w:spacing w:line="360" w:lineRule="auto"/>
        <w:ind w:right="-1054"/>
        <w:rPr>
          <w:rFonts w:asciiTheme="minorHAnsi" w:hAnsiTheme="minorHAnsi" w:cstheme="minorHAnsi"/>
          <w:sz w:val="22"/>
          <w:szCs w:val="22"/>
        </w:rPr>
      </w:pPr>
      <w:r>
        <w:rPr>
          <w:rFonts w:asciiTheme="minorHAnsi" w:hAnsiTheme="minorHAnsi" w:cstheme="minorBidi"/>
          <w:sz w:val="22"/>
          <w:szCs w:val="22"/>
        </w:rPr>
        <w:t>Roles and Responsibilities</w:t>
      </w:r>
      <w:r>
        <w:rPr>
          <w:rFonts w:asciiTheme="minorHAnsi" w:hAnsiTheme="minorHAnsi" w:cstheme="minorBidi"/>
          <w:sz w:val="22"/>
          <w:szCs w:val="22"/>
        </w:rPr>
        <w:tab/>
      </w:r>
      <w:r>
        <w:rPr>
          <w:rFonts w:asciiTheme="minorHAnsi" w:hAnsiTheme="minorHAnsi" w:cstheme="minorBidi"/>
          <w:sz w:val="22"/>
          <w:szCs w:val="22"/>
        </w:rPr>
        <w:tab/>
      </w:r>
      <w:r>
        <w:rPr>
          <w:rFonts w:asciiTheme="minorHAnsi" w:hAnsiTheme="minorHAnsi" w:cstheme="minorBidi"/>
          <w:sz w:val="22"/>
          <w:szCs w:val="22"/>
        </w:rPr>
        <w:tab/>
      </w:r>
      <w:r>
        <w:rPr>
          <w:rFonts w:asciiTheme="minorHAnsi" w:hAnsiTheme="minorHAnsi" w:cstheme="minorBidi"/>
          <w:sz w:val="22"/>
          <w:szCs w:val="22"/>
        </w:rPr>
        <w:tab/>
      </w:r>
      <w:r>
        <w:rPr>
          <w:rFonts w:asciiTheme="minorHAnsi" w:hAnsiTheme="minorHAnsi" w:cstheme="minorBidi"/>
          <w:sz w:val="22"/>
          <w:szCs w:val="22"/>
        </w:rPr>
        <w:tab/>
      </w:r>
      <w:r>
        <w:rPr>
          <w:rFonts w:asciiTheme="minorHAnsi" w:hAnsiTheme="minorHAnsi" w:cstheme="minorBidi"/>
          <w:sz w:val="22"/>
          <w:szCs w:val="22"/>
        </w:rPr>
        <w:tab/>
      </w:r>
      <w:r>
        <w:rPr>
          <w:rFonts w:asciiTheme="minorHAnsi" w:hAnsiTheme="minorHAnsi" w:cstheme="minorBidi"/>
          <w:sz w:val="22"/>
          <w:szCs w:val="22"/>
        </w:rPr>
        <w:tab/>
      </w:r>
      <w:r w:rsidRPr="00297006">
        <w:rPr>
          <w:rFonts w:asciiTheme="minorHAnsi" w:hAnsiTheme="minorHAnsi" w:cstheme="minorBidi"/>
          <w:i/>
          <w:iCs/>
          <w:sz w:val="22"/>
          <w:szCs w:val="22"/>
        </w:rPr>
        <w:t>Page 5</w:t>
      </w:r>
    </w:p>
    <w:p w14:paraId="5023DC8A" w14:textId="4273E49A" w:rsidR="002B2CC3" w:rsidRPr="002B2CC3" w:rsidRDefault="002B2CC3" w:rsidP="000804FC">
      <w:pPr>
        <w:pStyle w:val="Default"/>
        <w:numPr>
          <w:ilvl w:val="0"/>
          <w:numId w:val="2"/>
        </w:numPr>
        <w:spacing w:line="360" w:lineRule="auto"/>
        <w:ind w:right="-1054"/>
        <w:rPr>
          <w:rFonts w:asciiTheme="minorHAnsi" w:hAnsiTheme="minorHAnsi" w:cstheme="minorHAnsi"/>
          <w:sz w:val="22"/>
          <w:szCs w:val="22"/>
        </w:rPr>
      </w:pPr>
      <w:r>
        <w:rPr>
          <w:rFonts w:asciiTheme="minorHAnsi" w:hAnsiTheme="minorHAnsi" w:cstheme="minorBidi"/>
          <w:sz w:val="22"/>
          <w:szCs w:val="22"/>
        </w:rPr>
        <w:t>Staff Training</w:t>
      </w:r>
      <w:r>
        <w:rPr>
          <w:rFonts w:asciiTheme="minorHAnsi" w:hAnsiTheme="minorHAnsi" w:cstheme="minorBidi"/>
          <w:sz w:val="22"/>
          <w:szCs w:val="22"/>
        </w:rPr>
        <w:tab/>
      </w:r>
      <w:r>
        <w:rPr>
          <w:rFonts w:asciiTheme="minorHAnsi" w:hAnsiTheme="minorHAnsi" w:cstheme="minorBidi"/>
          <w:sz w:val="22"/>
          <w:szCs w:val="22"/>
        </w:rPr>
        <w:tab/>
      </w:r>
      <w:r>
        <w:rPr>
          <w:rFonts w:asciiTheme="minorHAnsi" w:hAnsiTheme="minorHAnsi" w:cstheme="minorBidi"/>
          <w:sz w:val="22"/>
          <w:szCs w:val="22"/>
        </w:rPr>
        <w:tab/>
      </w:r>
      <w:r>
        <w:rPr>
          <w:rFonts w:asciiTheme="minorHAnsi" w:hAnsiTheme="minorHAnsi" w:cstheme="minorBidi"/>
          <w:sz w:val="22"/>
          <w:szCs w:val="22"/>
        </w:rPr>
        <w:tab/>
      </w:r>
      <w:r>
        <w:rPr>
          <w:rFonts w:asciiTheme="minorHAnsi" w:hAnsiTheme="minorHAnsi" w:cstheme="minorBidi"/>
          <w:sz w:val="22"/>
          <w:szCs w:val="22"/>
        </w:rPr>
        <w:tab/>
      </w:r>
      <w:r>
        <w:rPr>
          <w:rFonts w:asciiTheme="minorHAnsi" w:hAnsiTheme="minorHAnsi" w:cstheme="minorBidi"/>
          <w:sz w:val="22"/>
          <w:szCs w:val="22"/>
        </w:rPr>
        <w:tab/>
      </w:r>
      <w:r>
        <w:rPr>
          <w:rFonts w:asciiTheme="minorHAnsi" w:hAnsiTheme="minorHAnsi" w:cstheme="minorBidi"/>
          <w:sz w:val="22"/>
          <w:szCs w:val="22"/>
        </w:rPr>
        <w:tab/>
      </w:r>
      <w:r>
        <w:rPr>
          <w:rFonts w:asciiTheme="minorHAnsi" w:hAnsiTheme="minorHAnsi" w:cstheme="minorBidi"/>
          <w:sz w:val="22"/>
          <w:szCs w:val="22"/>
        </w:rPr>
        <w:tab/>
      </w:r>
      <w:r>
        <w:rPr>
          <w:rFonts w:asciiTheme="minorHAnsi" w:hAnsiTheme="minorHAnsi" w:cstheme="minorBidi"/>
          <w:sz w:val="22"/>
          <w:szCs w:val="22"/>
        </w:rPr>
        <w:tab/>
      </w:r>
      <w:r w:rsidRPr="00297006">
        <w:rPr>
          <w:rFonts w:asciiTheme="minorHAnsi" w:hAnsiTheme="minorHAnsi" w:cstheme="minorBidi"/>
          <w:i/>
          <w:iCs/>
          <w:sz w:val="22"/>
          <w:szCs w:val="22"/>
        </w:rPr>
        <w:t>Page 5</w:t>
      </w:r>
    </w:p>
    <w:p w14:paraId="0978A0A2" w14:textId="6103CC1D" w:rsidR="002B2CC3" w:rsidRPr="002B2CC3" w:rsidRDefault="002B2CC3" w:rsidP="000804FC">
      <w:pPr>
        <w:pStyle w:val="Default"/>
        <w:numPr>
          <w:ilvl w:val="0"/>
          <w:numId w:val="2"/>
        </w:numPr>
        <w:spacing w:line="360" w:lineRule="auto"/>
        <w:ind w:right="-1054"/>
        <w:rPr>
          <w:rFonts w:asciiTheme="minorHAnsi" w:hAnsiTheme="minorHAnsi" w:cstheme="minorHAnsi"/>
          <w:sz w:val="22"/>
          <w:szCs w:val="22"/>
        </w:rPr>
      </w:pPr>
      <w:r>
        <w:rPr>
          <w:rFonts w:asciiTheme="minorHAnsi" w:hAnsiTheme="minorHAnsi" w:cstheme="minorBidi"/>
          <w:sz w:val="22"/>
          <w:szCs w:val="22"/>
        </w:rPr>
        <w:t>Overview and Aims of Drugs Education Programme</w:t>
      </w:r>
      <w:r>
        <w:rPr>
          <w:rFonts w:asciiTheme="minorHAnsi" w:hAnsiTheme="minorHAnsi" w:cstheme="minorBidi"/>
          <w:sz w:val="22"/>
          <w:szCs w:val="22"/>
        </w:rPr>
        <w:tab/>
      </w:r>
      <w:r>
        <w:rPr>
          <w:rFonts w:asciiTheme="minorHAnsi" w:hAnsiTheme="minorHAnsi" w:cstheme="minorBidi"/>
          <w:sz w:val="22"/>
          <w:szCs w:val="22"/>
        </w:rPr>
        <w:tab/>
      </w:r>
      <w:r>
        <w:rPr>
          <w:rFonts w:asciiTheme="minorHAnsi" w:hAnsiTheme="minorHAnsi" w:cstheme="minorBidi"/>
          <w:sz w:val="22"/>
          <w:szCs w:val="22"/>
        </w:rPr>
        <w:tab/>
      </w:r>
      <w:r>
        <w:rPr>
          <w:rFonts w:asciiTheme="minorHAnsi" w:hAnsiTheme="minorHAnsi" w:cstheme="minorBidi"/>
          <w:sz w:val="22"/>
          <w:szCs w:val="22"/>
        </w:rPr>
        <w:tab/>
      </w:r>
      <w:r w:rsidR="00297006" w:rsidRPr="00297006">
        <w:rPr>
          <w:rFonts w:asciiTheme="minorHAnsi" w:hAnsiTheme="minorHAnsi" w:cstheme="minorBidi"/>
          <w:i/>
          <w:iCs/>
          <w:sz w:val="22"/>
          <w:szCs w:val="22"/>
        </w:rPr>
        <w:t>P</w:t>
      </w:r>
      <w:r w:rsidRPr="00297006">
        <w:rPr>
          <w:rFonts w:asciiTheme="minorHAnsi" w:hAnsiTheme="minorHAnsi" w:cstheme="minorBidi"/>
          <w:i/>
          <w:iCs/>
          <w:sz w:val="22"/>
          <w:szCs w:val="22"/>
        </w:rPr>
        <w:t>age 5</w:t>
      </w:r>
    </w:p>
    <w:p w14:paraId="076DEB90" w14:textId="1678168F" w:rsidR="002B2CC3" w:rsidRPr="002B2CC3" w:rsidRDefault="002B2CC3" w:rsidP="000804FC">
      <w:pPr>
        <w:pStyle w:val="Default"/>
        <w:numPr>
          <w:ilvl w:val="0"/>
          <w:numId w:val="2"/>
        </w:numPr>
        <w:spacing w:line="360" w:lineRule="auto"/>
        <w:ind w:right="-1054"/>
        <w:rPr>
          <w:rFonts w:asciiTheme="minorHAnsi" w:hAnsiTheme="minorHAnsi" w:cstheme="minorHAnsi"/>
          <w:sz w:val="22"/>
          <w:szCs w:val="22"/>
        </w:rPr>
      </w:pPr>
      <w:r>
        <w:rPr>
          <w:rFonts w:asciiTheme="minorHAnsi" w:hAnsiTheme="minorHAnsi" w:cstheme="minorBidi"/>
          <w:sz w:val="22"/>
          <w:szCs w:val="22"/>
        </w:rPr>
        <w:t>Staff Use of Smoking and Alcohol</w:t>
      </w:r>
      <w:r>
        <w:rPr>
          <w:rFonts w:asciiTheme="minorHAnsi" w:hAnsiTheme="minorHAnsi" w:cstheme="minorBidi"/>
          <w:sz w:val="22"/>
          <w:szCs w:val="22"/>
        </w:rPr>
        <w:tab/>
      </w:r>
      <w:r>
        <w:rPr>
          <w:rFonts w:asciiTheme="minorHAnsi" w:hAnsiTheme="minorHAnsi" w:cstheme="minorBidi"/>
          <w:sz w:val="22"/>
          <w:szCs w:val="22"/>
        </w:rPr>
        <w:tab/>
      </w:r>
      <w:r>
        <w:rPr>
          <w:rFonts w:asciiTheme="minorHAnsi" w:hAnsiTheme="minorHAnsi" w:cstheme="minorBidi"/>
          <w:sz w:val="22"/>
          <w:szCs w:val="22"/>
        </w:rPr>
        <w:tab/>
      </w:r>
      <w:r>
        <w:rPr>
          <w:rFonts w:asciiTheme="minorHAnsi" w:hAnsiTheme="minorHAnsi" w:cstheme="minorBidi"/>
          <w:sz w:val="22"/>
          <w:szCs w:val="22"/>
        </w:rPr>
        <w:tab/>
      </w:r>
      <w:r>
        <w:rPr>
          <w:rFonts w:asciiTheme="minorHAnsi" w:hAnsiTheme="minorHAnsi" w:cstheme="minorBidi"/>
          <w:sz w:val="22"/>
          <w:szCs w:val="22"/>
        </w:rPr>
        <w:tab/>
      </w:r>
      <w:r>
        <w:rPr>
          <w:rFonts w:asciiTheme="minorHAnsi" w:hAnsiTheme="minorHAnsi" w:cstheme="minorBidi"/>
          <w:sz w:val="22"/>
          <w:szCs w:val="22"/>
        </w:rPr>
        <w:tab/>
      </w:r>
      <w:r w:rsidRPr="00297006">
        <w:rPr>
          <w:rFonts w:asciiTheme="minorHAnsi" w:hAnsiTheme="minorHAnsi" w:cstheme="minorBidi"/>
          <w:i/>
          <w:iCs/>
          <w:sz w:val="22"/>
          <w:szCs w:val="22"/>
        </w:rPr>
        <w:t>Page 6</w:t>
      </w:r>
    </w:p>
    <w:p w14:paraId="51A5DCDA" w14:textId="0FC80F72" w:rsidR="000749B0" w:rsidRPr="002B2CC3" w:rsidRDefault="002B2CC3" w:rsidP="007A458B">
      <w:pPr>
        <w:pStyle w:val="Default"/>
        <w:numPr>
          <w:ilvl w:val="0"/>
          <w:numId w:val="2"/>
        </w:numPr>
        <w:spacing w:line="360" w:lineRule="auto"/>
        <w:ind w:right="-1054"/>
        <w:rPr>
          <w:rFonts w:asciiTheme="minorHAnsi" w:hAnsiTheme="minorHAnsi" w:cstheme="minorHAnsi"/>
          <w:sz w:val="22"/>
          <w:szCs w:val="22"/>
        </w:rPr>
      </w:pPr>
      <w:r w:rsidRPr="002B2CC3">
        <w:rPr>
          <w:rFonts w:asciiTheme="minorHAnsi" w:hAnsiTheme="minorHAnsi" w:cstheme="minorBidi"/>
          <w:sz w:val="22"/>
          <w:szCs w:val="22"/>
        </w:rPr>
        <w:t>Communicating the Policy to Parents and Other Relevant Agencies</w:t>
      </w:r>
      <w:r w:rsidR="000749B0" w:rsidRPr="002B2CC3">
        <w:rPr>
          <w:rFonts w:asciiTheme="minorHAnsi" w:hAnsiTheme="minorHAnsi" w:cstheme="minorHAnsi"/>
          <w:sz w:val="22"/>
          <w:szCs w:val="22"/>
        </w:rPr>
        <w:tab/>
      </w:r>
      <w:r>
        <w:rPr>
          <w:rFonts w:asciiTheme="minorHAnsi" w:hAnsiTheme="minorHAnsi" w:cstheme="minorHAnsi"/>
          <w:sz w:val="22"/>
          <w:szCs w:val="22"/>
        </w:rPr>
        <w:tab/>
      </w:r>
      <w:r w:rsidRPr="00297006">
        <w:rPr>
          <w:rFonts w:asciiTheme="minorHAnsi" w:hAnsiTheme="minorHAnsi" w:cstheme="minorHAnsi"/>
          <w:i/>
          <w:iCs/>
          <w:sz w:val="22"/>
          <w:szCs w:val="22"/>
        </w:rPr>
        <w:t>Page 6</w:t>
      </w:r>
    </w:p>
    <w:p w14:paraId="70CFC2DC" w14:textId="77319CCC" w:rsidR="000749B0" w:rsidRPr="007C641F" w:rsidRDefault="000749B0" w:rsidP="492AC7D8">
      <w:pPr>
        <w:pStyle w:val="Default"/>
        <w:spacing w:line="360" w:lineRule="auto"/>
        <w:ind w:right="-1054"/>
        <w:rPr>
          <w:rFonts w:asciiTheme="minorHAnsi" w:hAnsiTheme="minorHAnsi" w:cstheme="minorBidi"/>
          <w:i/>
          <w:iCs/>
          <w:sz w:val="22"/>
          <w:szCs w:val="22"/>
        </w:rPr>
      </w:pPr>
      <w:r w:rsidRPr="492AC7D8">
        <w:rPr>
          <w:rFonts w:asciiTheme="minorHAnsi" w:hAnsiTheme="minorHAnsi" w:cstheme="minorBidi"/>
          <w:b/>
          <w:bCs/>
          <w:i/>
          <w:iCs/>
          <w:sz w:val="22"/>
          <w:szCs w:val="22"/>
        </w:rPr>
        <w:t xml:space="preserve">Section </w:t>
      </w:r>
      <w:r w:rsidR="002B2CC3">
        <w:rPr>
          <w:rFonts w:asciiTheme="minorHAnsi" w:hAnsiTheme="minorHAnsi" w:cstheme="minorBidi"/>
          <w:b/>
          <w:bCs/>
          <w:i/>
          <w:iCs/>
          <w:sz w:val="22"/>
          <w:szCs w:val="22"/>
        </w:rPr>
        <w:t>3</w:t>
      </w:r>
      <w:r w:rsidRPr="492AC7D8">
        <w:rPr>
          <w:rFonts w:asciiTheme="minorHAnsi" w:hAnsiTheme="minorHAnsi" w:cstheme="minorBidi"/>
          <w:b/>
          <w:bCs/>
          <w:i/>
          <w:iCs/>
          <w:sz w:val="22"/>
          <w:szCs w:val="22"/>
        </w:rPr>
        <w:t xml:space="preserve">: </w:t>
      </w:r>
      <w:r w:rsidR="002B2CC3">
        <w:rPr>
          <w:rFonts w:asciiTheme="minorHAnsi" w:hAnsiTheme="minorHAnsi" w:cstheme="minorBidi"/>
          <w:b/>
          <w:bCs/>
          <w:i/>
          <w:iCs/>
          <w:sz w:val="22"/>
          <w:szCs w:val="22"/>
        </w:rPr>
        <w:t>Management Issues</w:t>
      </w:r>
      <w:r w:rsidR="002B2CC3">
        <w:rPr>
          <w:rFonts w:asciiTheme="minorHAnsi" w:hAnsiTheme="minorHAnsi" w:cstheme="minorBidi"/>
          <w:b/>
          <w:bCs/>
          <w:i/>
          <w:iCs/>
          <w:sz w:val="22"/>
          <w:szCs w:val="22"/>
        </w:rPr>
        <w:tab/>
      </w:r>
      <w:r w:rsidR="504174E2" w:rsidRPr="492AC7D8">
        <w:rPr>
          <w:rFonts w:asciiTheme="minorHAnsi" w:hAnsiTheme="minorHAnsi" w:cstheme="minorBidi"/>
          <w:b/>
          <w:bCs/>
          <w:i/>
          <w:iCs/>
          <w:sz w:val="22"/>
          <w:szCs w:val="22"/>
        </w:rPr>
        <w:t xml:space="preserve"> </w:t>
      </w:r>
      <w:r>
        <w:tab/>
      </w:r>
      <w:r>
        <w:tab/>
      </w:r>
      <w:r>
        <w:tab/>
      </w:r>
      <w:r>
        <w:tab/>
      </w:r>
      <w:r>
        <w:tab/>
      </w:r>
      <w:r>
        <w:tab/>
      </w:r>
      <w:r>
        <w:tab/>
      </w:r>
      <w:r w:rsidRPr="492AC7D8">
        <w:rPr>
          <w:rFonts w:asciiTheme="minorHAnsi" w:hAnsiTheme="minorHAnsi" w:cstheme="minorBidi"/>
          <w:i/>
          <w:iCs/>
          <w:sz w:val="22"/>
          <w:szCs w:val="22"/>
        </w:rPr>
        <w:t xml:space="preserve">Page </w:t>
      </w:r>
      <w:r w:rsidR="002B2CC3">
        <w:rPr>
          <w:rFonts w:asciiTheme="minorHAnsi" w:hAnsiTheme="minorHAnsi" w:cstheme="minorBidi"/>
          <w:i/>
          <w:iCs/>
          <w:sz w:val="22"/>
          <w:szCs w:val="22"/>
        </w:rPr>
        <w:t>6</w:t>
      </w:r>
    </w:p>
    <w:p w14:paraId="6D735E1E" w14:textId="44E43443" w:rsidR="000749B0" w:rsidRPr="00B25EDD" w:rsidRDefault="000749B0" w:rsidP="000804FC">
      <w:pPr>
        <w:pStyle w:val="Default"/>
        <w:numPr>
          <w:ilvl w:val="0"/>
          <w:numId w:val="5"/>
        </w:numPr>
        <w:spacing w:line="360" w:lineRule="auto"/>
        <w:ind w:right="-1054"/>
        <w:rPr>
          <w:rFonts w:asciiTheme="minorHAnsi" w:hAnsiTheme="minorHAnsi" w:cstheme="minorHAnsi"/>
          <w:b/>
          <w:bCs/>
          <w:i/>
          <w:iCs/>
          <w:sz w:val="22"/>
          <w:szCs w:val="22"/>
        </w:rPr>
      </w:pPr>
      <w:r w:rsidRPr="00B25EDD">
        <w:rPr>
          <w:rFonts w:asciiTheme="minorHAnsi" w:hAnsiTheme="minorHAnsi" w:cstheme="minorHAnsi"/>
          <w:sz w:val="22"/>
          <w:szCs w:val="22"/>
        </w:rPr>
        <w:t>Pr</w:t>
      </w:r>
      <w:r w:rsidR="002B2CC3">
        <w:rPr>
          <w:rFonts w:asciiTheme="minorHAnsi" w:hAnsiTheme="minorHAnsi" w:cstheme="minorHAnsi"/>
          <w:sz w:val="22"/>
          <w:szCs w:val="22"/>
        </w:rPr>
        <w:t>ocedures for Managing Drug-Related Incidents</w:t>
      </w:r>
      <w:r w:rsidR="00297006">
        <w:rPr>
          <w:rFonts w:asciiTheme="minorHAnsi" w:hAnsiTheme="minorHAnsi" w:cstheme="minorHAnsi"/>
          <w:sz w:val="22"/>
          <w:szCs w:val="22"/>
        </w:rPr>
        <w:tab/>
      </w:r>
      <w:r w:rsidR="00297006">
        <w:rPr>
          <w:rFonts w:asciiTheme="minorHAnsi" w:hAnsiTheme="minorHAnsi" w:cstheme="minorHAnsi"/>
          <w:sz w:val="22"/>
          <w:szCs w:val="22"/>
        </w:rPr>
        <w:tab/>
      </w:r>
      <w:r w:rsidR="00297006">
        <w:rPr>
          <w:rFonts w:asciiTheme="minorHAnsi" w:hAnsiTheme="minorHAnsi" w:cstheme="minorHAnsi"/>
          <w:sz w:val="22"/>
          <w:szCs w:val="22"/>
        </w:rPr>
        <w:tab/>
      </w:r>
      <w:r w:rsidR="00297006">
        <w:rPr>
          <w:rFonts w:asciiTheme="minorHAnsi" w:hAnsiTheme="minorHAnsi" w:cstheme="minorHAnsi"/>
          <w:sz w:val="22"/>
          <w:szCs w:val="22"/>
        </w:rPr>
        <w:tab/>
      </w:r>
      <w:r w:rsidR="00297006" w:rsidRPr="00297006">
        <w:rPr>
          <w:rFonts w:asciiTheme="minorHAnsi" w:hAnsiTheme="minorHAnsi" w:cstheme="minorHAnsi"/>
          <w:i/>
          <w:iCs/>
          <w:sz w:val="22"/>
          <w:szCs w:val="22"/>
        </w:rPr>
        <w:t>Page 6</w:t>
      </w:r>
    </w:p>
    <w:p w14:paraId="7DEE89D3" w14:textId="7179F971" w:rsidR="000749B0" w:rsidRPr="002B2CC3" w:rsidRDefault="002B2CC3" w:rsidP="000804FC">
      <w:pPr>
        <w:pStyle w:val="Default"/>
        <w:numPr>
          <w:ilvl w:val="0"/>
          <w:numId w:val="5"/>
        </w:numPr>
        <w:spacing w:line="360" w:lineRule="auto"/>
        <w:ind w:right="-1054"/>
        <w:rPr>
          <w:rFonts w:asciiTheme="minorHAnsi" w:hAnsiTheme="minorHAnsi" w:cstheme="minorHAnsi"/>
          <w:b/>
          <w:bCs/>
          <w:i/>
          <w:iCs/>
          <w:sz w:val="22"/>
          <w:szCs w:val="22"/>
        </w:rPr>
      </w:pPr>
      <w:r>
        <w:rPr>
          <w:rFonts w:asciiTheme="minorHAnsi" w:hAnsiTheme="minorHAnsi" w:cstheme="minorHAnsi"/>
          <w:sz w:val="22"/>
          <w:szCs w:val="22"/>
        </w:rPr>
        <w:t>A Range of Disciplinary Measures</w:t>
      </w:r>
      <w:r w:rsidR="00297006">
        <w:rPr>
          <w:rFonts w:asciiTheme="minorHAnsi" w:hAnsiTheme="minorHAnsi" w:cstheme="minorHAnsi"/>
          <w:sz w:val="22"/>
          <w:szCs w:val="22"/>
        </w:rPr>
        <w:tab/>
      </w:r>
      <w:r w:rsidR="00297006">
        <w:rPr>
          <w:rFonts w:asciiTheme="minorHAnsi" w:hAnsiTheme="minorHAnsi" w:cstheme="minorHAnsi"/>
          <w:sz w:val="22"/>
          <w:szCs w:val="22"/>
        </w:rPr>
        <w:tab/>
      </w:r>
      <w:r w:rsidR="00297006">
        <w:rPr>
          <w:rFonts w:asciiTheme="minorHAnsi" w:hAnsiTheme="minorHAnsi" w:cstheme="minorHAnsi"/>
          <w:sz w:val="22"/>
          <w:szCs w:val="22"/>
        </w:rPr>
        <w:tab/>
      </w:r>
      <w:r w:rsidR="00297006">
        <w:rPr>
          <w:rFonts w:asciiTheme="minorHAnsi" w:hAnsiTheme="minorHAnsi" w:cstheme="minorHAnsi"/>
          <w:sz w:val="22"/>
          <w:szCs w:val="22"/>
        </w:rPr>
        <w:tab/>
      </w:r>
      <w:r w:rsidR="00297006">
        <w:rPr>
          <w:rFonts w:asciiTheme="minorHAnsi" w:hAnsiTheme="minorHAnsi" w:cstheme="minorHAnsi"/>
          <w:sz w:val="22"/>
          <w:szCs w:val="22"/>
        </w:rPr>
        <w:tab/>
      </w:r>
      <w:r w:rsidR="00297006">
        <w:rPr>
          <w:rFonts w:asciiTheme="minorHAnsi" w:hAnsiTheme="minorHAnsi" w:cstheme="minorHAnsi"/>
          <w:sz w:val="22"/>
          <w:szCs w:val="22"/>
        </w:rPr>
        <w:tab/>
      </w:r>
      <w:r w:rsidR="00297006" w:rsidRPr="00297006">
        <w:rPr>
          <w:rFonts w:asciiTheme="minorHAnsi" w:hAnsiTheme="minorHAnsi" w:cstheme="minorHAnsi"/>
          <w:i/>
          <w:iCs/>
          <w:sz w:val="22"/>
          <w:szCs w:val="22"/>
        </w:rPr>
        <w:t>Page 6</w:t>
      </w:r>
    </w:p>
    <w:p w14:paraId="2372906E" w14:textId="27A64F10" w:rsidR="002B2CC3" w:rsidRPr="002B2CC3" w:rsidRDefault="002B2CC3" w:rsidP="000804FC">
      <w:pPr>
        <w:pStyle w:val="Default"/>
        <w:numPr>
          <w:ilvl w:val="0"/>
          <w:numId w:val="5"/>
        </w:numPr>
        <w:spacing w:line="360" w:lineRule="auto"/>
        <w:ind w:right="-1054"/>
        <w:rPr>
          <w:rFonts w:asciiTheme="minorHAnsi" w:hAnsiTheme="minorHAnsi" w:cstheme="minorHAnsi"/>
          <w:b/>
          <w:bCs/>
          <w:i/>
          <w:iCs/>
          <w:sz w:val="22"/>
          <w:szCs w:val="22"/>
        </w:rPr>
      </w:pPr>
      <w:r>
        <w:rPr>
          <w:rFonts w:asciiTheme="minorHAnsi" w:hAnsiTheme="minorHAnsi" w:cstheme="minorHAnsi"/>
          <w:sz w:val="22"/>
          <w:szCs w:val="22"/>
        </w:rPr>
        <w:t>Confidentiality</w:t>
      </w:r>
      <w:r w:rsidR="00297006">
        <w:rPr>
          <w:rFonts w:asciiTheme="minorHAnsi" w:hAnsiTheme="minorHAnsi" w:cstheme="minorHAnsi"/>
          <w:sz w:val="22"/>
          <w:szCs w:val="22"/>
        </w:rPr>
        <w:tab/>
      </w:r>
      <w:r w:rsidR="00297006">
        <w:rPr>
          <w:rFonts w:asciiTheme="minorHAnsi" w:hAnsiTheme="minorHAnsi" w:cstheme="minorHAnsi"/>
          <w:sz w:val="22"/>
          <w:szCs w:val="22"/>
        </w:rPr>
        <w:tab/>
      </w:r>
      <w:r w:rsidR="00297006">
        <w:rPr>
          <w:rFonts w:asciiTheme="minorHAnsi" w:hAnsiTheme="minorHAnsi" w:cstheme="minorHAnsi"/>
          <w:sz w:val="22"/>
          <w:szCs w:val="22"/>
        </w:rPr>
        <w:tab/>
      </w:r>
      <w:r w:rsidR="00297006">
        <w:rPr>
          <w:rFonts w:asciiTheme="minorHAnsi" w:hAnsiTheme="minorHAnsi" w:cstheme="minorHAnsi"/>
          <w:sz w:val="22"/>
          <w:szCs w:val="22"/>
        </w:rPr>
        <w:tab/>
      </w:r>
      <w:r w:rsidR="00297006">
        <w:rPr>
          <w:rFonts w:asciiTheme="minorHAnsi" w:hAnsiTheme="minorHAnsi" w:cstheme="minorHAnsi"/>
          <w:sz w:val="22"/>
          <w:szCs w:val="22"/>
        </w:rPr>
        <w:tab/>
      </w:r>
      <w:r w:rsidR="00297006">
        <w:rPr>
          <w:rFonts w:asciiTheme="minorHAnsi" w:hAnsiTheme="minorHAnsi" w:cstheme="minorHAnsi"/>
          <w:sz w:val="22"/>
          <w:szCs w:val="22"/>
        </w:rPr>
        <w:tab/>
      </w:r>
      <w:r w:rsidR="00297006">
        <w:rPr>
          <w:rFonts w:asciiTheme="minorHAnsi" w:hAnsiTheme="minorHAnsi" w:cstheme="minorHAnsi"/>
          <w:sz w:val="22"/>
          <w:szCs w:val="22"/>
        </w:rPr>
        <w:tab/>
      </w:r>
      <w:r w:rsidR="00297006">
        <w:rPr>
          <w:rFonts w:asciiTheme="minorHAnsi" w:hAnsiTheme="minorHAnsi" w:cstheme="minorHAnsi"/>
          <w:sz w:val="22"/>
          <w:szCs w:val="22"/>
        </w:rPr>
        <w:tab/>
      </w:r>
      <w:r w:rsidR="00297006">
        <w:rPr>
          <w:rFonts w:asciiTheme="minorHAnsi" w:hAnsiTheme="minorHAnsi" w:cstheme="minorHAnsi"/>
          <w:sz w:val="22"/>
          <w:szCs w:val="22"/>
        </w:rPr>
        <w:tab/>
      </w:r>
      <w:r w:rsidR="00297006" w:rsidRPr="00297006">
        <w:rPr>
          <w:rFonts w:asciiTheme="minorHAnsi" w:hAnsiTheme="minorHAnsi" w:cstheme="minorHAnsi"/>
          <w:i/>
          <w:iCs/>
          <w:sz w:val="22"/>
          <w:szCs w:val="22"/>
        </w:rPr>
        <w:t>Page 6</w:t>
      </w:r>
    </w:p>
    <w:p w14:paraId="102F5340" w14:textId="07000294" w:rsidR="002B2CC3" w:rsidRPr="00297006" w:rsidRDefault="00297006" w:rsidP="000804FC">
      <w:pPr>
        <w:pStyle w:val="Default"/>
        <w:numPr>
          <w:ilvl w:val="0"/>
          <w:numId w:val="5"/>
        </w:numPr>
        <w:spacing w:line="360" w:lineRule="auto"/>
        <w:ind w:right="-1054"/>
        <w:rPr>
          <w:rFonts w:asciiTheme="minorHAnsi" w:hAnsiTheme="minorHAnsi" w:cstheme="minorHAnsi"/>
          <w:b/>
          <w:bCs/>
          <w:i/>
          <w:iCs/>
          <w:sz w:val="22"/>
          <w:szCs w:val="22"/>
        </w:rPr>
      </w:pPr>
      <w:r>
        <w:rPr>
          <w:rFonts w:asciiTheme="minorHAnsi" w:hAnsiTheme="minorHAnsi" w:cstheme="minorHAnsi"/>
          <w:sz w:val="22"/>
          <w:szCs w:val="22"/>
        </w:rPr>
        <w:t>Procedures for Using Outside Agencies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297006">
        <w:rPr>
          <w:rFonts w:asciiTheme="minorHAnsi" w:hAnsiTheme="minorHAnsi" w:cstheme="minorHAnsi"/>
          <w:i/>
          <w:iCs/>
          <w:sz w:val="22"/>
          <w:szCs w:val="22"/>
        </w:rPr>
        <w:t>Page 7</w:t>
      </w:r>
    </w:p>
    <w:p w14:paraId="219AF718" w14:textId="04985143" w:rsidR="00297006" w:rsidRPr="00297006" w:rsidRDefault="00297006" w:rsidP="000804FC">
      <w:pPr>
        <w:pStyle w:val="Default"/>
        <w:numPr>
          <w:ilvl w:val="0"/>
          <w:numId w:val="5"/>
        </w:numPr>
        <w:spacing w:line="360" w:lineRule="auto"/>
        <w:ind w:right="-1054"/>
        <w:rPr>
          <w:rFonts w:asciiTheme="minorHAnsi" w:hAnsiTheme="minorHAnsi" w:cstheme="minorHAnsi"/>
          <w:b/>
          <w:bCs/>
          <w:i/>
          <w:iCs/>
          <w:sz w:val="22"/>
          <w:szCs w:val="22"/>
        </w:rPr>
      </w:pPr>
      <w:r>
        <w:rPr>
          <w:rFonts w:asciiTheme="minorHAnsi" w:hAnsiTheme="minorHAnsi" w:cstheme="minorHAnsi"/>
          <w:sz w:val="22"/>
          <w:szCs w:val="22"/>
        </w:rPr>
        <w:t>Emergency First Aid</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297006">
        <w:rPr>
          <w:rFonts w:asciiTheme="minorHAnsi" w:hAnsiTheme="minorHAnsi" w:cstheme="minorHAnsi"/>
          <w:i/>
          <w:iCs/>
          <w:sz w:val="22"/>
          <w:szCs w:val="22"/>
        </w:rPr>
        <w:t>Page 7</w:t>
      </w:r>
    </w:p>
    <w:p w14:paraId="4EB69E8F" w14:textId="2731E650" w:rsidR="00297006" w:rsidRPr="00297006" w:rsidRDefault="00297006" w:rsidP="000804FC">
      <w:pPr>
        <w:pStyle w:val="Default"/>
        <w:numPr>
          <w:ilvl w:val="0"/>
          <w:numId w:val="5"/>
        </w:numPr>
        <w:spacing w:line="360" w:lineRule="auto"/>
        <w:ind w:right="-1054"/>
        <w:rPr>
          <w:rFonts w:asciiTheme="minorHAnsi" w:hAnsiTheme="minorHAnsi" w:cstheme="minorHAnsi"/>
          <w:b/>
          <w:bCs/>
          <w:i/>
          <w:iCs/>
          <w:sz w:val="22"/>
          <w:szCs w:val="22"/>
        </w:rPr>
      </w:pPr>
      <w:r>
        <w:rPr>
          <w:rFonts w:asciiTheme="minorHAnsi" w:hAnsiTheme="minorHAnsi" w:cstheme="minorHAnsi"/>
          <w:sz w:val="22"/>
          <w:szCs w:val="22"/>
        </w:rPr>
        <w:t>Guidance for Confiscation and Storage of Harmful Substances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297006">
        <w:rPr>
          <w:rFonts w:asciiTheme="minorHAnsi" w:hAnsiTheme="minorHAnsi" w:cstheme="minorHAnsi"/>
          <w:i/>
          <w:iCs/>
          <w:sz w:val="22"/>
          <w:szCs w:val="22"/>
        </w:rPr>
        <w:t>Page 7</w:t>
      </w:r>
    </w:p>
    <w:p w14:paraId="54602F5E" w14:textId="57238E98" w:rsidR="00297006" w:rsidRPr="00B25EDD" w:rsidRDefault="00297006" w:rsidP="000804FC">
      <w:pPr>
        <w:pStyle w:val="Default"/>
        <w:numPr>
          <w:ilvl w:val="0"/>
          <w:numId w:val="5"/>
        </w:numPr>
        <w:spacing w:line="360" w:lineRule="auto"/>
        <w:ind w:right="-1054"/>
        <w:rPr>
          <w:rFonts w:asciiTheme="minorHAnsi" w:hAnsiTheme="minorHAnsi" w:cstheme="minorHAnsi"/>
          <w:b/>
          <w:bCs/>
          <w:i/>
          <w:iCs/>
          <w:sz w:val="22"/>
          <w:szCs w:val="22"/>
        </w:rPr>
      </w:pPr>
      <w:r>
        <w:rPr>
          <w:rFonts w:asciiTheme="minorHAnsi" w:hAnsiTheme="minorHAnsi" w:cstheme="minorHAnsi"/>
          <w:sz w:val="22"/>
          <w:szCs w:val="22"/>
        </w:rPr>
        <w:t>Guidance on Storage, Handling and Disposal of Hazardous Substances</w:t>
      </w:r>
      <w:r>
        <w:rPr>
          <w:rFonts w:asciiTheme="minorHAnsi" w:hAnsiTheme="minorHAnsi" w:cstheme="minorHAnsi"/>
          <w:sz w:val="22"/>
          <w:szCs w:val="22"/>
        </w:rPr>
        <w:tab/>
      </w:r>
      <w:r>
        <w:rPr>
          <w:rFonts w:asciiTheme="minorHAnsi" w:hAnsiTheme="minorHAnsi" w:cstheme="minorHAnsi"/>
          <w:sz w:val="22"/>
          <w:szCs w:val="22"/>
        </w:rPr>
        <w:tab/>
      </w:r>
      <w:r w:rsidRPr="00297006">
        <w:rPr>
          <w:rFonts w:asciiTheme="minorHAnsi" w:hAnsiTheme="minorHAnsi" w:cstheme="minorHAnsi"/>
          <w:i/>
          <w:iCs/>
          <w:sz w:val="22"/>
          <w:szCs w:val="22"/>
        </w:rPr>
        <w:t>Page 7</w:t>
      </w:r>
    </w:p>
    <w:p w14:paraId="432A5744" w14:textId="0147912B" w:rsidR="000749B0" w:rsidRPr="007C641F" w:rsidRDefault="000749B0" w:rsidP="492AC7D8">
      <w:pPr>
        <w:pStyle w:val="Default"/>
        <w:spacing w:line="360" w:lineRule="auto"/>
        <w:ind w:right="-1054"/>
        <w:rPr>
          <w:rFonts w:asciiTheme="minorHAnsi" w:hAnsiTheme="minorHAnsi" w:cstheme="minorBidi"/>
          <w:i/>
          <w:iCs/>
          <w:sz w:val="22"/>
          <w:szCs w:val="22"/>
        </w:rPr>
      </w:pPr>
      <w:r w:rsidRPr="492AC7D8">
        <w:rPr>
          <w:rFonts w:asciiTheme="minorHAnsi" w:hAnsiTheme="minorHAnsi" w:cstheme="minorBidi"/>
          <w:b/>
          <w:bCs/>
          <w:i/>
          <w:iCs/>
          <w:sz w:val="22"/>
          <w:szCs w:val="22"/>
        </w:rPr>
        <w:t xml:space="preserve">Section </w:t>
      </w:r>
      <w:r w:rsidR="00297006">
        <w:rPr>
          <w:rFonts w:asciiTheme="minorHAnsi" w:hAnsiTheme="minorHAnsi" w:cstheme="minorBidi"/>
          <w:b/>
          <w:bCs/>
          <w:i/>
          <w:iCs/>
          <w:sz w:val="22"/>
          <w:szCs w:val="22"/>
        </w:rPr>
        <w:t>4</w:t>
      </w:r>
      <w:r w:rsidRPr="492AC7D8">
        <w:rPr>
          <w:rFonts w:asciiTheme="minorHAnsi" w:hAnsiTheme="minorHAnsi" w:cstheme="minorBidi"/>
          <w:b/>
          <w:bCs/>
          <w:i/>
          <w:iCs/>
          <w:sz w:val="22"/>
          <w:szCs w:val="22"/>
        </w:rPr>
        <w:t xml:space="preserve">: </w:t>
      </w:r>
      <w:r w:rsidR="00297006">
        <w:rPr>
          <w:rFonts w:asciiTheme="minorHAnsi" w:hAnsiTheme="minorHAnsi" w:cstheme="minorBidi"/>
          <w:b/>
          <w:bCs/>
          <w:i/>
          <w:iCs/>
          <w:sz w:val="22"/>
          <w:szCs w:val="22"/>
        </w:rPr>
        <w:t>Monitoring, Evaluation and Review</w:t>
      </w:r>
      <w:r w:rsidR="79BAC2B1" w:rsidRPr="492AC7D8">
        <w:rPr>
          <w:rFonts w:asciiTheme="minorHAnsi" w:hAnsiTheme="minorHAnsi" w:cstheme="minorBidi"/>
          <w:b/>
          <w:bCs/>
          <w:i/>
          <w:iCs/>
          <w:sz w:val="22"/>
          <w:szCs w:val="22"/>
        </w:rPr>
        <w:t xml:space="preserve"> </w:t>
      </w:r>
      <w:r>
        <w:tab/>
      </w:r>
      <w:r w:rsidR="00297006">
        <w:tab/>
      </w:r>
      <w:r w:rsidR="00297006">
        <w:tab/>
      </w:r>
      <w:r w:rsidR="00297006">
        <w:tab/>
      </w:r>
      <w:r w:rsidR="00297006">
        <w:tab/>
      </w:r>
      <w:r w:rsidR="00297006">
        <w:tab/>
      </w:r>
      <w:r w:rsidR="79BAC2B1" w:rsidRPr="00297006">
        <w:rPr>
          <w:rFonts w:asciiTheme="minorHAnsi" w:hAnsiTheme="minorHAnsi" w:cstheme="minorBidi"/>
          <w:i/>
          <w:iCs/>
          <w:sz w:val="22"/>
          <w:szCs w:val="22"/>
        </w:rPr>
        <w:t>Page</w:t>
      </w:r>
      <w:r w:rsidRPr="00297006">
        <w:rPr>
          <w:rFonts w:asciiTheme="minorHAnsi" w:hAnsiTheme="minorHAnsi" w:cstheme="minorBidi"/>
          <w:i/>
          <w:iCs/>
          <w:sz w:val="22"/>
          <w:szCs w:val="22"/>
        </w:rPr>
        <w:t xml:space="preserve"> </w:t>
      </w:r>
      <w:r w:rsidR="00297006" w:rsidRPr="00297006">
        <w:rPr>
          <w:rFonts w:asciiTheme="minorHAnsi" w:hAnsiTheme="minorHAnsi" w:cstheme="minorBidi"/>
          <w:i/>
          <w:iCs/>
          <w:sz w:val="22"/>
          <w:szCs w:val="22"/>
        </w:rPr>
        <w:t>7</w:t>
      </w:r>
    </w:p>
    <w:p w14:paraId="2A4E29D7" w14:textId="4BF51AF5" w:rsidR="000749B0" w:rsidRPr="00B25EDD" w:rsidRDefault="000749B0" w:rsidP="492AC7D8">
      <w:pPr>
        <w:pStyle w:val="Default"/>
        <w:spacing w:line="360" w:lineRule="auto"/>
        <w:ind w:right="-1054"/>
        <w:rPr>
          <w:rFonts w:asciiTheme="minorHAnsi" w:hAnsiTheme="minorHAnsi" w:cstheme="minorBidi"/>
          <w:b/>
          <w:bCs/>
          <w:i/>
          <w:iCs/>
          <w:sz w:val="22"/>
          <w:szCs w:val="22"/>
        </w:rPr>
      </w:pPr>
      <w:r w:rsidRPr="492AC7D8">
        <w:rPr>
          <w:rFonts w:asciiTheme="minorHAnsi" w:hAnsiTheme="minorHAnsi" w:cstheme="minorBidi"/>
          <w:b/>
          <w:bCs/>
          <w:i/>
          <w:iCs/>
          <w:sz w:val="22"/>
          <w:szCs w:val="22"/>
        </w:rPr>
        <w:t xml:space="preserve">Section </w:t>
      </w:r>
      <w:r w:rsidR="00297006">
        <w:rPr>
          <w:rFonts w:asciiTheme="minorHAnsi" w:hAnsiTheme="minorHAnsi" w:cstheme="minorBidi"/>
          <w:b/>
          <w:bCs/>
          <w:i/>
          <w:iCs/>
          <w:sz w:val="22"/>
          <w:szCs w:val="22"/>
        </w:rPr>
        <w:t>5</w:t>
      </w:r>
      <w:r w:rsidRPr="492AC7D8">
        <w:rPr>
          <w:rFonts w:asciiTheme="minorHAnsi" w:hAnsiTheme="minorHAnsi" w:cstheme="minorBidi"/>
          <w:b/>
          <w:bCs/>
          <w:i/>
          <w:iCs/>
          <w:sz w:val="22"/>
          <w:szCs w:val="22"/>
        </w:rPr>
        <w:t xml:space="preserve">: </w:t>
      </w:r>
      <w:r w:rsidR="00297006">
        <w:rPr>
          <w:rFonts w:asciiTheme="minorHAnsi" w:hAnsiTheme="minorHAnsi" w:cstheme="minorBidi"/>
          <w:b/>
          <w:bCs/>
          <w:i/>
          <w:iCs/>
          <w:sz w:val="22"/>
          <w:szCs w:val="22"/>
        </w:rPr>
        <w:t>Appendices</w:t>
      </w:r>
      <w:r w:rsidR="6B117D93" w:rsidRPr="492AC7D8">
        <w:rPr>
          <w:rFonts w:asciiTheme="minorHAnsi" w:hAnsiTheme="minorHAnsi" w:cstheme="minorBidi"/>
          <w:b/>
          <w:bCs/>
          <w:i/>
          <w:iCs/>
          <w:sz w:val="22"/>
          <w:szCs w:val="22"/>
        </w:rPr>
        <w:t xml:space="preserve">. </w:t>
      </w:r>
      <w:r>
        <w:tab/>
      </w:r>
      <w:r>
        <w:tab/>
      </w:r>
      <w:r>
        <w:tab/>
      </w:r>
      <w:r w:rsidR="00297006">
        <w:tab/>
      </w:r>
      <w:r w:rsidR="00297006">
        <w:tab/>
      </w:r>
      <w:r w:rsidR="00297006">
        <w:tab/>
      </w:r>
      <w:r w:rsidR="00297006">
        <w:tab/>
      </w:r>
      <w:r w:rsidR="00297006">
        <w:tab/>
      </w:r>
      <w:r w:rsidR="00297006">
        <w:tab/>
      </w:r>
      <w:r w:rsidRPr="00297006">
        <w:rPr>
          <w:rFonts w:asciiTheme="minorHAnsi" w:hAnsiTheme="minorHAnsi" w:cstheme="minorBidi"/>
          <w:i/>
          <w:iCs/>
          <w:sz w:val="22"/>
          <w:szCs w:val="22"/>
        </w:rPr>
        <w:t xml:space="preserve">Page </w:t>
      </w:r>
      <w:r w:rsidR="00297006" w:rsidRPr="00297006">
        <w:rPr>
          <w:rFonts w:asciiTheme="minorHAnsi" w:hAnsiTheme="minorHAnsi" w:cstheme="minorBidi"/>
          <w:i/>
          <w:iCs/>
          <w:sz w:val="22"/>
          <w:szCs w:val="22"/>
        </w:rPr>
        <w:t>7</w:t>
      </w:r>
    </w:p>
    <w:p w14:paraId="13A7E198" w14:textId="2DC48DE6" w:rsidR="000749B0" w:rsidRPr="00B25EDD" w:rsidRDefault="697100CA" w:rsidP="492AC7D8">
      <w:pPr>
        <w:pStyle w:val="Default"/>
        <w:spacing w:line="360" w:lineRule="auto"/>
        <w:ind w:right="-1054"/>
        <w:rPr>
          <w:rFonts w:asciiTheme="minorHAnsi" w:hAnsiTheme="minorHAnsi" w:cstheme="minorBidi"/>
          <w:b/>
          <w:bCs/>
          <w:i/>
          <w:iCs/>
          <w:sz w:val="22"/>
          <w:szCs w:val="22"/>
        </w:rPr>
      </w:pPr>
      <w:r w:rsidRPr="492AC7D8">
        <w:rPr>
          <w:rFonts w:asciiTheme="minorHAnsi" w:hAnsiTheme="minorHAnsi" w:cstheme="minorBidi"/>
          <w:b/>
          <w:bCs/>
          <w:i/>
          <w:iCs/>
          <w:sz w:val="22"/>
          <w:szCs w:val="22"/>
        </w:rPr>
        <w:t xml:space="preserve">Appendices: </w:t>
      </w:r>
      <w:r w:rsidR="000749B0">
        <w:tab/>
      </w:r>
      <w:r w:rsidR="000749B0">
        <w:tab/>
      </w:r>
      <w:r w:rsidR="000749B0">
        <w:tab/>
      </w:r>
      <w:r w:rsidR="000749B0">
        <w:tab/>
      </w:r>
      <w:r w:rsidR="000749B0">
        <w:tab/>
      </w:r>
      <w:r w:rsidR="000749B0">
        <w:tab/>
      </w:r>
      <w:r w:rsidR="000749B0">
        <w:tab/>
      </w:r>
      <w:r w:rsidR="000749B0">
        <w:tab/>
      </w:r>
      <w:r w:rsidR="000749B0">
        <w:tab/>
      </w:r>
    </w:p>
    <w:p w14:paraId="2A863872" w14:textId="6F057782" w:rsidR="000749B0" w:rsidRPr="00B25EDD" w:rsidRDefault="00297006" w:rsidP="000804FC">
      <w:pPr>
        <w:pStyle w:val="Default"/>
        <w:numPr>
          <w:ilvl w:val="0"/>
          <w:numId w:val="4"/>
        </w:numPr>
        <w:spacing w:line="360" w:lineRule="auto"/>
        <w:ind w:right="-1054"/>
        <w:rPr>
          <w:rFonts w:ascii="Calibri" w:eastAsia="Calibri" w:hAnsi="Calibri" w:cs="Calibri"/>
          <w:sz w:val="22"/>
          <w:szCs w:val="22"/>
        </w:rPr>
      </w:pPr>
      <w:r>
        <w:rPr>
          <w:rFonts w:asciiTheme="minorHAnsi" w:hAnsiTheme="minorHAnsi" w:cstheme="minorBidi"/>
          <w:sz w:val="22"/>
          <w:szCs w:val="22"/>
        </w:rPr>
        <w:t>Finding an illegal substance on Holy Child premises</w:t>
      </w:r>
      <w:r w:rsidR="000749B0">
        <w:tab/>
      </w:r>
      <w:r w:rsidR="000749B0">
        <w:tab/>
      </w:r>
      <w:r w:rsidR="000749B0">
        <w:tab/>
      </w:r>
      <w:r w:rsidR="000749B0">
        <w:tab/>
      </w:r>
      <w:r w:rsidR="622DB799" w:rsidRPr="00297006">
        <w:rPr>
          <w:rFonts w:ascii="Calibri" w:eastAsia="Calibri" w:hAnsi="Calibri" w:cs="Calibri"/>
          <w:i/>
          <w:iCs/>
          <w:sz w:val="22"/>
          <w:szCs w:val="22"/>
        </w:rPr>
        <w:t xml:space="preserve">Page </w:t>
      </w:r>
      <w:r w:rsidRPr="00297006">
        <w:rPr>
          <w:rFonts w:ascii="Calibri" w:eastAsia="Calibri" w:hAnsi="Calibri" w:cs="Calibri"/>
          <w:i/>
          <w:iCs/>
          <w:sz w:val="22"/>
          <w:szCs w:val="22"/>
        </w:rPr>
        <w:t>8</w:t>
      </w:r>
    </w:p>
    <w:p w14:paraId="7A30380A" w14:textId="0590A110" w:rsidR="000749B0" w:rsidRPr="00B25EDD" w:rsidRDefault="00297006" w:rsidP="000804FC">
      <w:pPr>
        <w:pStyle w:val="Default"/>
        <w:numPr>
          <w:ilvl w:val="0"/>
          <w:numId w:val="4"/>
        </w:numPr>
        <w:spacing w:line="360" w:lineRule="auto"/>
        <w:ind w:right="-1054"/>
        <w:rPr>
          <w:rFonts w:ascii="Calibri" w:eastAsia="Calibri" w:hAnsi="Calibri" w:cs="Calibri"/>
          <w:sz w:val="22"/>
          <w:szCs w:val="22"/>
        </w:rPr>
      </w:pPr>
      <w:r>
        <w:rPr>
          <w:rFonts w:ascii="Calibri" w:eastAsia="Calibri" w:hAnsi="Calibri" w:cs="Calibri"/>
          <w:sz w:val="22"/>
          <w:szCs w:val="22"/>
        </w:rPr>
        <w:t>Pupil suspected of distributing an illegal substance</w:t>
      </w:r>
      <w:r w:rsidR="000749B0">
        <w:tab/>
      </w:r>
      <w:r w:rsidR="000749B0">
        <w:tab/>
      </w:r>
      <w:r w:rsidR="000749B0">
        <w:tab/>
      </w:r>
      <w:r w:rsidR="000749B0">
        <w:tab/>
      </w:r>
      <w:r w:rsidR="622DB799" w:rsidRPr="00297006">
        <w:rPr>
          <w:rFonts w:ascii="Calibri" w:eastAsia="Calibri" w:hAnsi="Calibri" w:cs="Calibri"/>
          <w:i/>
          <w:iCs/>
          <w:sz w:val="22"/>
          <w:szCs w:val="22"/>
        </w:rPr>
        <w:t xml:space="preserve">Page </w:t>
      </w:r>
      <w:r w:rsidRPr="00297006">
        <w:rPr>
          <w:rFonts w:ascii="Calibri" w:eastAsia="Calibri" w:hAnsi="Calibri" w:cs="Calibri"/>
          <w:i/>
          <w:iCs/>
          <w:sz w:val="22"/>
          <w:szCs w:val="22"/>
        </w:rPr>
        <w:t>9</w:t>
      </w:r>
    </w:p>
    <w:p w14:paraId="26E2D48A" w14:textId="70E0B01F" w:rsidR="000749B0" w:rsidRPr="00B25EDD" w:rsidRDefault="00297006" w:rsidP="000804FC">
      <w:pPr>
        <w:pStyle w:val="Default"/>
        <w:numPr>
          <w:ilvl w:val="0"/>
          <w:numId w:val="4"/>
        </w:numPr>
        <w:spacing w:line="360" w:lineRule="auto"/>
        <w:ind w:right="-1054"/>
        <w:rPr>
          <w:rFonts w:ascii="Calibri" w:eastAsia="Calibri" w:hAnsi="Calibri" w:cs="Calibri"/>
          <w:sz w:val="22"/>
          <w:szCs w:val="22"/>
        </w:rPr>
      </w:pPr>
      <w:r>
        <w:rPr>
          <w:rFonts w:ascii="Calibri" w:eastAsia="Calibri" w:hAnsi="Calibri" w:cs="Calibri"/>
          <w:sz w:val="22"/>
          <w:szCs w:val="22"/>
        </w:rPr>
        <w:t>Pupil suspected of taking drugs in Holy Child Primary School</w:t>
      </w:r>
      <w:r>
        <w:rPr>
          <w:rFonts w:ascii="Calibri" w:eastAsia="Calibri" w:hAnsi="Calibri" w:cs="Calibri"/>
          <w:sz w:val="22"/>
          <w:szCs w:val="22"/>
        </w:rPr>
        <w:tab/>
      </w:r>
      <w:r w:rsidR="000749B0">
        <w:tab/>
      </w:r>
      <w:r w:rsidR="000749B0">
        <w:tab/>
      </w:r>
      <w:r w:rsidR="622DB799" w:rsidRPr="00297006">
        <w:rPr>
          <w:rFonts w:ascii="Calibri" w:eastAsia="Calibri" w:hAnsi="Calibri" w:cs="Calibri"/>
          <w:i/>
          <w:iCs/>
          <w:sz w:val="22"/>
          <w:szCs w:val="22"/>
        </w:rPr>
        <w:t xml:space="preserve">Page </w:t>
      </w:r>
      <w:r w:rsidR="00DF7395" w:rsidRPr="00297006">
        <w:rPr>
          <w:rFonts w:ascii="Calibri" w:eastAsia="Calibri" w:hAnsi="Calibri" w:cs="Calibri"/>
          <w:i/>
          <w:iCs/>
          <w:sz w:val="22"/>
          <w:szCs w:val="22"/>
        </w:rPr>
        <w:t>1</w:t>
      </w:r>
      <w:r w:rsidRPr="00297006">
        <w:rPr>
          <w:rFonts w:ascii="Calibri" w:eastAsia="Calibri" w:hAnsi="Calibri" w:cs="Calibri"/>
          <w:i/>
          <w:iCs/>
          <w:sz w:val="22"/>
          <w:szCs w:val="22"/>
        </w:rPr>
        <w:t>0</w:t>
      </w:r>
    </w:p>
    <w:p w14:paraId="14F1D83B" w14:textId="77777777" w:rsidR="00683E50" w:rsidRDefault="00683E50" w:rsidP="50FE66A7">
      <w:pPr>
        <w:pStyle w:val="Default"/>
        <w:spacing w:line="360" w:lineRule="auto"/>
        <w:ind w:right="-1054"/>
        <w:rPr>
          <w:rFonts w:asciiTheme="minorHAnsi" w:hAnsiTheme="minorHAnsi" w:cstheme="minorBidi"/>
          <w:b/>
          <w:bCs/>
          <w:i/>
          <w:iCs/>
          <w:u w:val="single"/>
        </w:rPr>
      </w:pPr>
    </w:p>
    <w:p w14:paraId="0A2C23D0" w14:textId="77777777" w:rsidR="00297006" w:rsidRDefault="00297006" w:rsidP="50FE66A7">
      <w:pPr>
        <w:pStyle w:val="Default"/>
        <w:spacing w:line="360" w:lineRule="auto"/>
        <w:ind w:right="-1054"/>
        <w:rPr>
          <w:rFonts w:asciiTheme="minorHAnsi" w:hAnsiTheme="minorHAnsi" w:cstheme="minorBidi"/>
          <w:b/>
          <w:bCs/>
          <w:i/>
          <w:iCs/>
          <w:u w:val="single"/>
        </w:rPr>
      </w:pPr>
    </w:p>
    <w:p w14:paraId="2EC19659" w14:textId="77777777" w:rsidR="00297006" w:rsidRDefault="00297006" w:rsidP="50FE66A7">
      <w:pPr>
        <w:pStyle w:val="Default"/>
        <w:spacing w:line="360" w:lineRule="auto"/>
        <w:ind w:right="-1054"/>
        <w:rPr>
          <w:rFonts w:asciiTheme="minorHAnsi" w:hAnsiTheme="minorHAnsi" w:cstheme="minorBidi"/>
          <w:b/>
          <w:bCs/>
          <w:i/>
          <w:iCs/>
          <w:u w:val="single"/>
        </w:rPr>
      </w:pPr>
    </w:p>
    <w:p w14:paraId="5E2C70EE" w14:textId="77777777" w:rsidR="00297006" w:rsidRDefault="00297006" w:rsidP="50FE66A7">
      <w:pPr>
        <w:pStyle w:val="Default"/>
        <w:spacing w:line="360" w:lineRule="auto"/>
        <w:ind w:right="-1054"/>
        <w:rPr>
          <w:rFonts w:asciiTheme="minorHAnsi" w:hAnsiTheme="minorHAnsi" w:cstheme="minorBidi"/>
          <w:b/>
          <w:bCs/>
          <w:i/>
          <w:iCs/>
          <w:u w:val="single"/>
        </w:rPr>
      </w:pPr>
    </w:p>
    <w:p w14:paraId="7E68A534" w14:textId="77777777" w:rsidR="00297006" w:rsidRDefault="00297006" w:rsidP="50FE66A7">
      <w:pPr>
        <w:pStyle w:val="Default"/>
        <w:spacing w:line="360" w:lineRule="auto"/>
        <w:ind w:right="-1054"/>
        <w:rPr>
          <w:rFonts w:asciiTheme="minorHAnsi" w:hAnsiTheme="minorHAnsi" w:cstheme="minorBidi"/>
          <w:b/>
          <w:bCs/>
          <w:i/>
          <w:iCs/>
          <w:u w:val="single"/>
        </w:rPr>
      </w:pPr>
    </w:p>
    <w:p w14:paraId="2278F089" w14:textId="77777777" w:rsidR="00297006" w:rsidRDefault="00297006" w:rsidP="50FE66A7">
      <w:pPr>
        <w:pStyle w:val="Default"/>
        <w:spacing w:line="360" w:lineRule="auto"/>
        <w:ind w:right="-1054"/>
        <w:rPr>
          <w:rFonts w:asciiTheme="minorHAnsi" w:hAnsiTheme="minorHAnsi" w:cstheme="minorBidi"/>
          <w:b/>
          <w:bCs/>
          <w:i/>
          <w:iCs/>
          <w:u w:val="single"/>
        </w:rPr>
      </w:pPr>
    </w:p>
    <w:p w14:paraId="09CD435F" w14:textId="77777777" w:rsidR="00E915FF" w:rsidRDefault="00E915FF" w:rsidP="50FE66A7">
      <w:pPr>
        <w:pStyle w:val="Default"/>
        <w:spacing w:line="360" w:lineRule="auto"/>
        <w:ind w:right="-1054"/>
        <w:rPr>
          <w:rFonts w:asciiTheme="minorHAnsi" w:hAnsiTheme="minorHAnsi" w:cstheme="minorBidi"/>
          <w:b/>
          <w:bCs/>
          <w:i/>
          <w:iCs/>
          <w:u w:val="single"/>
        </w:rPr>
      </w:pPr>
    </w:p>
    <w:p w14:paraId="2E16A21A" w14:textId="77777777" w:rsidR="002877FD" w:rsidRDefault="002877FD" w:rsidP="00EE783C">
      <w:pPr>
        <w:rPr>
          <w:rFonts w:asciiTheme="minorHAnsi" w:hAnsiTheme="minorHAnsi" w:cstheme="minorHAnsi"/>
          <w:b/>
          <w:bCs/>
          <w:sz w:val="22"/>
          <w:szCs w:val="22"/>
        </w:rPr>
      </w:pPr>
    </w:p>
    <w:p w14:paraId="2D84F29C" w14:textId="77777777" w:rsidR="002877FD" w:rsidRDefault="002877FD" w:rsidP="00EE783C">
      <w:pPr>
        <w:rPr>
          <w:rFonts w:asciiTheme="minorHAnsi" w:hAnsiTheme="minorHAnsi" w:cstheme="minorHAnsi"/>
          <w:b/>
          <w:bCs/>
          <w:sz w:val="22"/>
          <w:szCs w:val="22"/>
        </w:rPr>
      </w:pPr>
    </w:p>
    <w:p w14:paraId="4892D70A" w14:textId="77777777" w:rsidR="002877FD" w:rsidRDefault="002877FD" w:rsidP="00EE783C">
      <w:pPr>
        <w:rPr>
          <w:rFonts w:asciiTheme="minorHAnsi" w:hAnsiTheme="minorHAnsi" w:cstheme="minorHAnsi"/>
          <w:b/>
          <w:bCs/>
          <w:sz w:val="22"/>
          <w:szCs w:val="22"/>
        </w:rPr>
      </w:pPr>
    </w:p>
    <w:p w14:paraId="5E1B116B" w14:textId="77777777" w:rsidR="002877FD" w:rsidRDefault="002877FD" w:rsidP="00EE783C">
      <w:pPr>
        <w:rPr>
          <w:rFonts w:asciiTheme="minorHAnsi" w:hAnsiTheme="minorHAnsi" w:cstheme="minorHAnsi"/>
          <w:b/>
          <w:bCs/>
          <w:sz w:val="22"/>
          <w:szCs w:val="22"/>
        </w:rPr>
      </w:pPr>
    </w:p>
    <w:p w14:paraId="19D9A06F" w14:textId="117DA872" w:rsidR="00023921" w:rsidRDefault="00023921" w:rsidP="00023921">
      <w:pPr>
        <w:overflowPunct/>
        <w:rPr>
          <w:rFonts w:ascii="Calibri" w:eastAsiaTheme="minorHAnsi" w:hAnsi="Calibri" w:cs="Calibri"/>
          <w:b/>
          <w:bCs/>
          <w:color w:val="000000"/>
          <w:sz w:val="28"/>
          <w:szCs w:val="28"/>
          <w:lang w:eastAsia="en-US"/>
          <w14:ligatures w14:val="standardContextual"/>
        </w:rPr>
      </w:pPr>
      <w:r w:rsidRPr="00023921">
        <w:rPr>
          <w:rFonts w:ascii="Calibri" w:eastAsiaTheme="minorHAnsi" w:hAnsi="Calibri" w:cs="Calibri"/>
          <w:color w:val="000000"/>
          <w:sz w:val="24"/>
          <w:szCs w:val="24"/>
          <w:lang w:eastAsia="en-US"/>
          <w14:ligatures w14:val="standardContextual"/>
        </w:rPr>
        <w:lastRenderedPageBreak/>
        <w:t xml:space="preserve"> </w:t>
      </w:r>
      <w:r>
        <w:rPr>
          <w:rFonts w:ascii="Calibri" w:eastAsiaTheme="minorHAnsi" w:hAnsi="Calibri" w:cs="Calibri"/>
          <w:b/>
          <w:bCs/>
          <w:color w:val="000000"/>
          <w:sz w:val="28"/>
          <w:szCs w:val="28"/>
          <w:lang w:eastAsia="en-US"/>
          <w14:ligatures w14:val="standardContextual"/>
        </w:rPr>
        <w:t>Holy Child Primary School</w:t>
      </w:r>
      <w:r w:rsidRPr="00023921">
        <w:rPr>
          <w:rFonts w:ascii="Calibri" w:eastAsiaTheme="minorHAnsi" w:hAnsi="Calibri" w:cs="Calibri"/>
          <w:b/>
          <w:bCs/>
          <w:color w:val="000000"/>
          <w:sz w:val="28"/>
          <w:szCs w:val="28"/>
          <w:lang w:eastAsia="en-US"/>
          <w14:ligatures w14:val="standardContextual"/>
        </w:rPr>
        <w:t xml:space="preserve">: Drugs Education Policy </w:t>
      </w:r>
    </w:p>
    <w:p w14:paraId="3911101F" w14:textId="77777777" w:rsidR="00023921" w:rsidRPr="00023921" w:rsidRDefault="00023921" w:rsidP="00023921">
      <w:pPr>
        <w:overflowPunct/>
        <w:rPr>
          <w:rFonts w:ascii="Calibri" w:eastAsiaTheme="minorHAnsi" w:hAnsi="Calibri" w:cs="Calibri"/>
          <w:color w:val="000000"/>
          <w:sz w:val="28"/>
          <w:szCs w:val="28"/>
          <w:lang w:eastAsia="en-US"/>
          <w14:ligatures w14:val="standardContextual"/>
        </w:rPr>
      </w:pPr>
    </w:p>
    <w:p w14:paraId="4CEC88FB" w14:textId="77777777" w:rsidR="00023921" w:rsidRPr="00BF106E" w:rsidRDefault="00023921" w:rsidP="00023921">
      <w:pPr>
        <w:overflowPunct/>
        <w:rPr>
          <w:rFonts w:ascii="Calibri" w:eastAsiaTheme="minorHAnsi" w:hAnsi="Calibri" w:cs="Calibri"/>
          <w:b/>
          <w:bCs/>
          <w:color w:val="000000"/>
          <w:sz w:val="28"/>
          <w:szCs w:val="28"/>
          <w:lang w:eastAsia="en-US"/>
          <w14:ligatures w14:val="standardContextual"/>
        </w:rPr>
      </w:pPr>
      <w:r w:rsidRPr="00023921">
        <w:rPr>
          <w:rFonts w:ascii="Calibri" w:eastAsiaTheme="minorHAnsi" w:hAnsi="Calibri" w:cs="Calibri"/>
          <w:b/>
          <w:bCs/>
          <w:color w:val="000000"/>
          <w:sz w:val="28"/>
          <w:szCs w:val="28"/>
          <w:lang w:eastAsia="en-US"/>
          <w14:ligatures w14:val="standardContextual"/>
        </w:rPr>
        <w:t xml:space="preserve">Section 1: Introduction </w:t>
      </w:r>
    </w:p>
    <w:p w14:paraId="14D6252A" w14:textId="77777777" w:rsidR="00BF106E" w:rsidRPr="00023921" w:rsidRDefault="00BF106E" w:rsidP="00023921">
      <w:pPr>
        <w:overflowPunct/>
        <w:rPr>
          <w:rFonts w:ascii="Calibri" w:eastAsiaTheme="minorHAnsi" w:hAnsi="Calibri" w:cs="Calibri"/>
          <w:color w:val="000000"/>
          <w:sz w:val="28"/>
          <w:szCs w:val="28"/>
          <w:lang w:eastAsia="en-US"/>
          <w14:ligatures w14:val="standardContextual"/>
        </w:rPr>
      </w:pPr>
    </w:p>
    <w:p w14:paraId="294FEA0A" w14:textId="77777777" w:rsidR="00023921" w:rsidRPr="00023921" w:rsidRDefault="00023921" w:rsidP="00023921">
      <w:pPr>
        <w:overflowPunct/>
        <w:rPr>
          <w:rFonts w:ascii="Calibri" w:eastAsiaTheme="minorHAnsi" w:hAnsi="Calibri" w:cs="Calibri"/>
          <w:color w:val="000000"/>
          <w:sz w:val="28"/>
          <w:szCs w:val="28"/>
          <w:lang w:eastAsia="en-US"/>
          <w14:ligatures w14:val="standardContextual"/>
        </w:rPr>
      </w:pPr>
      <w:r w:rsidRPr="00023921">
        <w:rPr>
          <w:rFonts w:ascii="Calibri" w:eastAsiaTheme="minorHAnsi" w:hAnsi="Calibri" w:cs="Calibri"/>
          <w:b/>
          <w:bCs/>
          <w:color w:val="000000"/>
          <w:sz w:val="28"/>
          <w:szCs w:val="28"/>
          <w:lang w:eastAsia="en-US"/>
          <w14:ligatures w14:val="standardContextual"/>
        </w:rPr>
        <w:t xml:space="preserve">a) Ethos Statement </w:t>
      </w:r>
    </w:p>
    <w:p w14:paraId="79D247D6"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p>
    <w:p w14:paraId="3F39AD9F"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At Holy Child Primary </w:t>
      </w:r>
      <w:proofErr w:type="gramStart"/>
      <w:r w:rsidRPr="00023921">
        <w:rPr>
          <w:rFonts w:ascii="Calibri" w:eastAsiaTheme="minorHAnsi" w:hAnsi="Calibri" w:cs="Calibri"/>
          <w:color w:val="000000"/>
          <w:sz w:val="22"/>
          <w:szCs w:val="22"/>
          <w:lang w:eastAsia="en-US"/>
          <w14:ligatures w14:val="standardContextual"/>
        </w:rPr>
        <w:t>School</w:t>
      </w:r>
      <w:proofErr w:type="gramEnd"/>
      <w:r w:rsidRPr="00023921">
        <w:rPr>
          <w:rFonts w:ascii="Calibri" w:eastAsiaTheme="minorHAnsi" w:hAnsi="Calibri" w:cs="Calibri"/>
          <w:color w:val="000000"/>
          <w:sz w:val="22"/>
          <w:szCs w:val="22"/>
          <w:lang w:eastAsia="en-US"/>
          <w14:ligatures w14:val="standardContextual"/>
        </w:rPr>
        <w:t xml:space="preserve"> we have a strong Catholic ethos and believe that the safety, welfare and personal development of everyone in our school community is of paramount importance.</w:t>
      </w:r>
    </w:p>
    <w:p w14:paraId="22C671D9"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We believe in maximising the spiritual, personal, academic and social potential of each pupil – we have high expectations that all pupils can and will achieve the very best of their ability.</w:t>
      </w:r>
    </w:p>
    <w:p w14:paraId="320A5771"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It is our mission that we should develop in each pupil a deep-seated understanding of their duties and responsibilities as citizens. We aim to provide an environment in which fairness, respect, tolerance, compassion and forgiveness permeate all relationships.</w:t>
      </w:r>
    </w:p>
    <w:p w14:paraId="51C95A13"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p>
    <w:p w14:paraId="34916471"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The school’s vision is of Sharing, Caring and Learning.</w:t>
      </w:r>
    </w:p>
    <w:p w14:paraId="48C71F36"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Through Sharing</w:t>
      </w:r>
    </w:p>
    <w:p w14:paraId="1A05447E"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We share with friends, families and the wider community by showing good manners, respect and kindness.</w:t>
      </w:r>
    </w:p>
    <w:p w14:paraId="57216280"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We share responsibility by working in partnership with parents and stakeholders—because it takes a village to raise a child.</w:t>
      </w:r>
    </w:p>
    <w:p w14:paraId="36CCA257"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Through Caring</w:t>
      </w:r>
    </w:p>
    <w:p w14:paraId="637CB547"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We care for everyone’s emotional, spiritual, social, physical and academic wellbeing.</w:t>
      </w:r>
    </w:p>
    <w:p w14:paraId="42433E2F"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We care for one another, our families, our parish, our community and our world.</w:t>
      </w:r>
    </w:p>
    <w:p w14:paraId="28B55F4D"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Through Learning</w:t>
      </w:r>
    </w:p>
    <w:p w14:paraId="5115D8B9"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We learn to be the best we can be, striving for high expectations and high standards for all.</w:t>
      </w:r>
    </w:p>
    <w:p w14:paraId="4E28238C"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We learn to grow in confidence, independence and a love of lifelong learning.</w:t>
      </w:r>
    </w:p>
    <w:p w14:paraId="74E892BD"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p>
    <w:p w14:paraId="0A6A4129" w14:textId="77777777" w:rsidR="00023921" w:rsidRDefault="00023921" w:rsidP="00023921">
      <w:pPr>
        <w:overflowPunct/>
        <w:rPr>
          <w:rFonts w:ascii="Calibri" w:eastAsiaTheme="minorHAnsi" w:hAnsi="Calibri" w:cs="Calibri"/>
          <w:color w:val="000000"/>
          <w:sz w:val="22"/>
          <w:szCs w:val="22"/>
          <w:lang w:eastAsia="en-US"/>
          <w14:ligatures w14:val="standardContextual"/>
        </w:rPr>
      </w:pPr>
      <w:proofErr w:type="gramStart"/>
      <w:r w:rsidRPr="00023921">
        <w:rPr>
          <w:rFonts w:ascii="Calibri" w:eastAsiaTheme="minorHAnsi" w:hAnsi="Calibri" w:cs="Calibri"/>
          <w:color w:val="000000"/>
          <w:sz w:val="22"/>
          <w:szCs w:val="22"/>
          <w:lang w:eastAsia="en-US"/>
          <w14:ligatures w14:val="standardContextual"/>
        </w:rPr>
        <w:t>In order to</w:t>
      </w:r>
      <w:proofErr w:type="gramEnd"/>
      <w:r w:rsidRPr="00023921">
        <w:rPr>
          <w:rFonts w:ascii="Calibri" w:eastAsiaTheme="minorHAnsi" w:hAnsi="Calibri" w:cs="Calibri"/>
          <w:color w:val="000000"/>
          <w:sz w:val="22"/>
          <w:szCs w:val="22"/>
          <w:lang w:eastAsia="en-US"/>
          <w14:ligatures w14:val="standardContextual"/>
        </w:rPr>
        <w:t xml:space="preserve"> achieve this, we aim to provide a caring, safe and welcoming school where each pupil is special and feels valued, supported and happy.</w:t>
      </w:r>
    </w:p>
    <w:p w14:paraId="5B734EEC" w14:textId="77777777" w:rsidR="00023921" w:rsidRDefault="00023921" w:rsidP="00023921">
      <w:pPr>
        <w:overflowPunct/>
        <w:rPr>
          <w:rFonts w:ascii="Calibri" w:eastAsiaTheme="minorHAnsi" w:hAnsi="Calibri" w:cs="Calibri"/>
          <w:color w:val="000000"/>
          <w:sz w:val="22"/>
          <w:szCs w:val="22"/>
          <w:lang w:eastAsia="en-US"/>
          <w14:ligatures w14:val="standardContextual"/>
        </w:rPr>
      </w:pPr>
    </w:p>
    <w:p w14:paraId="09BD5487" w14:textId="29527586" w:rsidR="00023921" w:rsidRPr="00023921" w:rsidRDefault="00023921" w:rsidP="00023921">
      <w:pPr>
        <w:overflowPunct/>
        <w:rPr>
          <w:rFonts w:ascii="Calibri" w:eastAsiaTheme="minorHAnsi" w:hAnsi="Calibri" w:cs="Calibri"/>
          <w:color w:val="000000"/>
          <w:sz w:val="28"/>
          <w:szCs w:val="28"/>
          <w:lang w:eastAsia="en-US"/>
          <w14:ligatures w14:val="standardContextual"/>
        </w:rPr>
      </w:pPr>
      <w:r w:rsidRPr="00023921">
        <w:rPr>
          <w:rFonts w:ascii="Calibri" w:eastAsiaTheme="minorHAnsi" w:hAnsi="Calibri" w:cs="Calibri"/>
          <w:b/>
          <w:bCs/>
          <w:color w:val="000000"/>
          <w:sz w:val="28"/>
          <w:szCs w:val="28"/>
          <w:lang w:eastAsia="en-US"/>
          <w14:ligatures w14:val="standardContextual"/>
        </w:rPr>
        <w:t xml:space="preserve">b) Rationale </w:t>
      </w:r>
    </w:p>
    <w:p w14:paraId="3F6077D7"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p>
    <w:p w14:paraId="72E240CE"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The Board of Governors of each school is required by the Department of Education to establish and maintain a Drugs Policy. The school drugs policy is based on guidelines from DENI (Circular 2004/9) and has been developed as a response to the growing concerns about the use and misuse of drugs in Northern Ireland. </w:t>
      </w:r>
    </w:p>
    <w:p w14:paraId="6CDD0689"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The policy endeavours to make a clear statement of our views on drugs and drug education. It ensures a consistent approach among staff on drugs education and in the handling of drug related incidents. Good practice for the future is also safeguarded. </w:t>
      </w:r>
    </w:p>
    <w:p w14:paraId="76509E97" w14:textId="59151C13" w:rsidR="00023921" w:rsidRPr="00023921" w:rsidRDefault="00023921" w:rsidP="00023921">
      <w:pPr>
        <w:overflowPunct/>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We at </w:t>
      </w:r>
      <w:r>
        <w:rPr>
          <w:rFonts w:ascii="Calibri" w:eastAsiaTheme="minorHAnsi" w:hAnsi="Calibri" w:cs="Calibri"/>
          <w:color w:val="000000"/>
          <w:sz w:val="22"/>
          <w:szCs w:val="22"/>
          <w:lang w:eastAsia="en-US"/>
          <w14:ligatures w14:val="standardContextual"/>
        </w:rPr>
        <w:t>Holy Child Primary School</w:t>
      </w:r>
      <w:r w:rsidRPr="00023921">
        <w:rPr>
          <w:rFonts w:ascii="Calibri" w:eastAsiaTheme="minorHAnsi" w:hAnsi="Calibri" w:cs="Calibri"/>
          <w:color w:val="000000"/>
          <w:sz w:val="22"/>
          <w:szCs w:val="22"/>
          <w:lang w:eastAsia="en-US"/>
          <w14:ligatures w14:val="standardContextual"/>
        </w:rPr>
        <w:t xml:space="preserve"> take a very serious view of drug related incidents. We recognise that there are those who are required to take prescribed drugs because of a health problem. We wish to develop a programme to ensure that pupils live in a drug free lifestyle. </w:t>
      </w:r>
    </w:p>
    <w:p w14:paraId="0DE10B8F"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Drug abuse is a whole community </w:t>
      </w:r>
      <w:proofErr w:type="gramStart"/>
      <w:r w:rsidRPr="00023921">
        <w:rPr>
          <w:rFonts w:ascii="Calibri" w:eastAsiaTheme="minorHAnsi" w:hAnsi="Calibri" w:cs="Calibri"/>
          <w:color w:val="000000"/>
          <w:sz w:val="22"/>
          <w:szCs w:val="22"/>
          <w:lang w:eastAsia="en-US"/>
          <w14:ligatures w14:val="standardContextual"/>
        </w:rPr>
        <w:t>issue</w:t>
      </w:r>
      <w:proofErr w:type="gramEnd"/>
      <w:r w:rsidRPr="00023921">
        <w:rPr>
          <w:rFonts w:ascii="Calibri" w:eastAsiaTheme="minorHAnsi" w:hAnsi="Calibri" w:cs="Calibri"/>
          <w:color w:val="000000"/>
          <w:sz w:val="22"/>
          <w:szCs w:val="22"/>
          <w:lang w:eastAsia="en-US"/>
          <w14:ligatures w14:val="standardContextual"/>
        </w:rPr>
        <w:t xml:space="preserve"> and we believe that the school has a role to play in conjunction with the other statutory and voluntary agencies within the community. The support of parents is vital, as the school needs the support of parents to extend the messages taught in the classroom into the home. Drugs education alone will not solve the problem of drugs </w:t>
      </w:r>
      <w:proofErr w:type="gramStart"/>
      <w:r w:rsidRPr="00023921">
        <w:rPr>
          <w:rFonts w:ascii="Calibri" w:eastAsiaTheme="minorHAnsi" w:hAnsi="Calibri" w:cs="Calibri"/>
          <w:color w:val="000000"/>
          <w:sz w:val="22"/>
          <w:szCs w:val="22"/>
          <w:lang w:eastAsia="en-US"/>
          <w14:ligatures w14:val="standardContextual"/>
        </w:rPr>
        <w:t>abuse</w:t>
      </w:r>
      <w:proofErr w:type="gramEnd"/>
      <w:r w:rsidRPr="00023921">
        <w:rPr>
          <w:rFonts w:ascii="Calibri" w:eastAsiaTheme="minorHAnsi" w:hAnsi="Calibri" w:cs="Calibri"/>
          <w:color w:val="000000"/>
          <w:sz w:val="22"/>
          <w:szCs w:val="22"/>
          <w:lang w:eastAsia="en-US"/>
          <w14:ligatures w14:val="standardContextual"/>
        </w:rPr>
        <w:t xml:space="preserve"> but the problems will not be solved in the absence of effective drugs education. </w:t>
      </w:r>
    </w:p>
    <w:p w14:paraId="0D851471"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Drugs education is a cross-curricular issue whereby we seek to ensure that key messages are reinforced in all aspects of school life, which reflect the caring ethos of the school. We believe that drugs education needs to be part of a holistic learning approach aimed at the overall development of our pupils. </w:t>
      </w:r>
    </w:p>
    <w:p w14:paraId="456DDBF6" w14:textId="77777777" w:rsidR="00023921" w:rsidRPr="00023921" w:rsidRDefault="00023921" w:rsidP="00023921">
      <w:pPr>
        <w:pageBreakBefore/>
        <w:overflowPunct/>
        <w:rPr>
          <w:rFonts w:ascii="Calibri" w:eastAsiaTheme="minorHAnsi" w:hAnsi="Calibri" w:cs="Calibri"/>
          <w:color w:val="000000"/>
          <w:sz w:val="22"/>
          <w:szCs w:val="22"/>
          <w:lang w:eastAsia="en-US"/>
          <w14:ligatures w14:val="standardContextual"/>
        </w:rPr>
      </w:pPr>
    </w:p>
    <w:p w14:paraId="229C4CF4" w14:textId="77777777" w:rsidR="00023921" w:rsidRPr="00023921" w:rsidRDefault="00023921" w:rsidP="00023921">
      <w:pPr>
        <w:overflowPunct/>
        <w:rPr>
          <w:rFonts w:ascii="Calibri" w:eastAsiaTheme="minorHAnsi" w:hAnsi="Calibri" w:cs="Calibri"/>
          <w:color w:val="000000"/>
          <w:sz w:val="28"/>
          <w:szCs w:val="28"/>
          <w:lang w:eastAsia="en-US"/>
          <w14:ligatures w14:val="standardContextual"/>
        </w:rPr>
      </w:pPr>
      <w:r w:rsidRPr="00023921">
        <w:rPr>
          <w:rFonts w:ascii="Calibri" w:eastAsiaTheme="minorHAnsi" w:hAnsi="Calibri" w:cs="Calibri"/>
          <w:b/>
          <w:bCs/>
          <w:color w:val="000000"/>
          <w:sz w:val="28"/>
          <w:szCs w:val="28"/>
          <w:lang w:eastAsia="en-US"/>
          <w14:ligatures w14:val="standardContextual"/>
        </w:rPr>
        <w:t xml:space="preserve">c) Drug Definitions </w:t>
      </w:r>
    </w:p>
    <w:p w14:paraId="6140E549"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p>
    <w:p w14:paraId="11A907A6"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A drug is any substance which when taken has the effect of altering the way a person behaves, feels, sees or thinks. </w:t>
      </w:r>
    </w:p>
    <w:p w14:paraId="1C9734E3"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Drugs include: </w:t>
      </w:r>
    </w:p>
    <w:p w14:paraId="6FD4AA2D" w14:textId="4CFBF43D" w:rsidR="00023921" w:rsidRPr="00023921" w:rsidRDefault="00023921" w:rsidP="00023921">
      <w:pPr>
        <w:overflowPunct/>
        <w:spacing w:after="58"/>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a) Illegal drugs-those substances listed as controlled drugs</w:t>
      </w:r>
      <w:r w:rsidR="00556536">
        <w:rPr>
          <w:rFonts w:ascii="Calibri" w:eastAsiaTheme="minorHAnsi" w:hAnsi="Calibri" w:cs="Calibri"/>
          <w:color w:val="000000"/>
          <w:sz w:val="22"/>
          <w:szCs w:val="22"/>
          <w:lang w:eastAsia="en-US"/>
          <w14:ligatures w14:val="standardContextual"/>
        </w:rPr>
        <w:t xml:space="preserve">: Class A, B &amp; C examples including </w:t>
      </w:r>
      <w:r w:rsidRPr="00023921">
        <w:rPr>
          <w:rFonts w:ascii="Calibri" w:eastAsiaTheme="minorHAnsi" w:hAnsi="Calibri" w:cs="Calibri"/>
          <w:color w:val="000000"/>
          <w:sz w:val="22"/>
          <w:szCs w:val="22"/>
          <w:lang w:eastAsia="en-US"/>
          <w14:ligatures w14:val="standardContextual"/>
        </w:rPr>
        <w:t xml:space="preserve">heroin, cocaine, Ecstasy, cannabis and magic mushrooms. </w:t>
      </w:r>
    </w:p>
    <w:p w14:paraId="4C9165A6" w14:textId="77777777" w:rsidR="00023921" w:rsidRPr="00023921" w:rsidRDefault="00023921" w:rsidP="00023921">
      <w:pPr>
        <w:overflowPunct/>
        <w:spacing w:after="58"/>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b) Illicit drugs-include those socially unacceptable legal drugs. E.g. poppers, solvents and the underage consumption of alcohol and tobacco. </w:t>
      </w:r>
    </w:p>
    <w:p w14:paraId="3376036F" w14:textId="77777777" w:rsidR="00023921" w:rsidRDefault="00023921" w:rsidP="00023921">
      <w:pPr>
        <w:overflowPunct/>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1"/>
          <w:szCs w:val="21"/>
          <w:lang w:eastAsia="en-US"/>
          <w14:ligatures w14:val="standardContextual"/>
        </w:rPr>
        <w:t xml:space="preserve">c) </w:t>
      </w:r>
      <w:r w:rsidRPr="00023921">
        <w:rPr>
          <w:rFonts w:ascii="Calibri" w:eastAsiaTheme="minorHAnsi" w:hAnsi="Calibri" w:cs="Calibri"/>
          <w:color w:val="000000"/>
          <w:sz w:val="22"/>
          <w:szCs w:val="22"/>
          <w:lang w:eastAsia="en-US"/>
          <w14:ligatures w14:val="standardContextual"/>
        </w:rPr>
        <w:t xml:space="preserve">Prescribed drugs-those given by a doctor on prescription (also known as ‘over the counter drugs’) e.g. tranquillisers, sleeping tablets and strong painkillers. </w:t>
      </w:r>
    </w:p>
    <w:p w14:paraId="399A4A4E" w14:textId="65559DA3" w:rsidR="00556536" w:rsidRDefault="00556536" w:rsidP="00023921">
      <w:pPr>
        <w:overflowPunct/>
        <w:rPr>
          <w:rFonts w:ascii="Calibri" w:eastAsiaTheme="minorHAnsi" w:hAnsi="Calibri" w:cs="Calibri"/>
          <w:color w:val="000000"/>
          <w:sz w:val="22"/>
          <w:szCs w:val="22"/>
          <w:lang w:eastAsia="en-US"/>
          <w14:ligatures w14:val="standardContextual"/>
        </w:rPr>
      </w:pPr>
      <w:r>
        <w:rPr>
          <w:rFonts w:ascii="Calibri" w:eastAsiaTheme="minorHAnsi" w:hAnsi="Calibri" w:cs="Calibri"/>
          <w:color w:val="000000"/>
          <w:sz w:val="22"/>
          <w:szCs w:val="22"/>
          <w:lang w:eastAsia="en-US"/>
          <w14:ligatures w14:val="standardContextual"/>
        </w:rPr>
        <w:t xml:space="preserve">d) The substances listed are examples covered by this policy.  This is not an exhaustive </w:t>
      </w:r>
      <w:proofErr w:type="gramStart"/>
      <w:r>
        <w:rPr>
          <w:rFonts w:ascii="Calibri" w:eastAsiaTheme="minorHAnsi" w:hAnsi="Calibri" w:cs="Calibri"/>
          <w:color w:val="000000"/>
          <w:sz w:val="22"/>
          <w:szCs w:val="22"/>
          <w:lang w:eastAsia="en-US"/>
          <w14:ligatures w14:val="standardContextual"/>
        </w:rPr>
        <w:t>list</w:t>
      </w:r>
      <w:proofErr w:type="gramEnd"/>
      <w:r>
        <w:rPr>
          <w:rFonts w:ascii="Calibri" w:eastAsiaTheme="minorHAnsi" w:hAnsi="Calibri" w:cs="Calibri"/>
          <w:color w:val="000000"/>
          <w:sz w:val="22"/>
          <w:szCs w:val="22"/>
          <w:lang w:eastAsia="en-US"/>
          <w14:ligatures w14:val="standardContextual"/>
        </w:rPr>
        <w:t xml:space="preserve"> and other controlled or psychoactive substances may also be included.</w:t>
      </w:r>
    </w:p>
    <w:p w14:paraId="168FAC48" w14:textId="77777777" w:rsidR="00023921" w:rsidRDefault="00023921" w:rsidP="00023921">
      <w:pPr>
        <w:overflowPunct/>
        <w:rPr>
          <w:rFonts w:ascii="Calibri" w:eastAsiaTheme="minorHAnsi" w:hAnsi="Calibri" w:cs="Calibri"/>
          <w:color w:val="000000"/>
          <w:sz w:val="22"/>
          <w:szCs w:val="22"/>
          <w:lang w:eastAsia="en-US"/>
          <w14:ligatures w14:val="standardContextual"/>
        </w:rPr>
      </w:pPr>
    </w:p>
    <w:p w14:paraId="0EEB2C29" w14:textId="77777777" w:rsidR="00023921" w:rsidRDefault="00023921" w:rsidP="00023921">
      <w:pPr>
        <w:overflowPunct/>
        <w:rPr>
          <w:rFonts w:ascii="Calibri" w:eastAsiaTheme="minorHAnsi" w:hAnsi="Calibri" w:cs="Calibri"/>
          <w:color w:val="000000"/>
          <w:sz w:val="22"/>
          <w:szCs w:val="22"/>
          <w:lang w:eastAsia="en-US"/>
          <w14:ligatures w14:val="standardContextual"/>
        </w:rPr>
      </w:pPr>
    </w:p>
    <w:p w14:paraId="00F58154" w14:textId="20D10CF7" w:rsidR="00023921" w:rsidRPr="00023921" w:rsidRDefault="00023921" w:rsidP="00023921">
      <w:pPr>
        <w:overflowPunct/>
        <w:rPr>
          <w:rFonts w:ascii="Calibri" w:eastAsiaTheme="minorHAnsi" w:hAnsi="Calibri" w:cs="Calibri"/>
          <w:color w:val="000000"/>
          <w:sz w:val="28"/>
          <w:szCs w:val="28"/>
          <w:lang w:eastAsia="en-US"/>
          <w14:ligatures w14:val="standardContextual"/>
        </w:rPr>
      </w:pPr>
      <w:r w:rsidRPr="00023921">
        <w:rPr>
          <w:rFonts w:ascii="Calibri" w:eastAsiaTheme="minorHAnsi" w:hAnsi="Calibri" w:cs="Calibri"/>
          <w:b/>
          <w:bCs/>
          <w:color w:val="000000"/>
          <w:sz w:val="28"/>
          <w:szCs w:val="28"/>
          <w:lang w:eastAsia="en-US"/>
          <w14:ligatures w14:val="standardContextual"/>
        </w:rPr>
        <w:t xml:space="preserve">d) Aims of Drugs Education Policy </w:t>
      </w:r>
    </w:p>
    <w:p w14:paraId="656F15D5"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p>
    <w:p w14:paraId="71A56D8F" w14:textId="77777777" w:rsidR="00023921" w:rsidRPr="00023921" w:rsidRDefault="00023921" w:rsidP="00023921">
      <w:pPr>
        <w:overflowPunct/>
        <w:spacing w:after="58"/>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a) To provide a clear statement of the school’s view on drugs education. </w:t>
      </w:r>
    </w:p>
    <w:p w14:paraId="726902CE" w14:textId="77777777" w:rsidR="00023921" w:rsidRPr="00023921" w:rsidRDefault="00023921" w:rsidP="00023921">
      <w:pPr>
        <w:overflowPunct/>
        <w:spacing w:after="58"/>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b) To ensure a consistent approach from staff to drugs education and in the handling of drug related incidents. </w:t>
      </w:r>
    </w:p>
    <w:p w14:paraId="419D7C6A" w14:textId="77777777" w:rsidR="00023921" w:rsidRDefault="00023921" w:rsidP="00023921">
      <w:pPr>
        <w:overflowPunct/>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c) To safeguard good practice in the future. </w:t>
      </w:r>
    </w:p>
    <w:p w14:paraId="68B78013" w14:textId="77777777" w:rsidR="00023921" w:rsidRDefault="00023921" w:rsidP="00023921">
      <w:pPr>
        <w:overflowPunct/>
        <w:rPr>
          <w:rFonts w:ascii="Calibri" w:eastAsiaTheme="minorHAnsi" w:hAnsi="Calibri" w:cs="Calibri"/>
          <w:color w:val="000000"/>
          <w:sz w:val="22"/>
          <w:szCs w:val="22"/>
          <w:lang w:eastAsia="en-US"/>
          <w14:ligatures w14:val="standardContextual"/>
        </w:rPr>
      </w:pPr>
    </w:p>
    <w:p w14:paraId="7B573595"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p>
    <w:p w14:paraId="51BAD7C8" w14:textId="77777777" w:rsidR="00023921" w:rsidRDefault="00023921" w:rsidP="00023921">
      <w:pPr>
        <w:overflowPunct/>
        <w:rPr>
          <w:rFonts w:ascii="Calibri" w:eastAsiaTheme="minorHAnsi" w:hAnsi="Calibri" w:cs="Calibri"/>
          <w:color w:val="000000"/>
          <w:sz w:val="22"/>
          <w:szCs w:val="22"/>
          <w:lang w:eastAsia="en-US"/>
          <w14:ligatures w14:val="standardContextual"/>
        </w:rPr>
      </w:pPr>
    </w:p>
    <w:p w14:paraId="54FD7C89" w14:textId="77777777" w:rsidR="00BF106E" w:rsidRDefault="00BF106E" w:rsidP="00023921">
      <w:pPr>
        <w:overflowPunct/>
        <w:rPr>
          <w:rFonts w:ascii="Calibri" w:eastAsiaTheme="minorHAnsi" w:hAnsi="Calibri" w:cs="Calibri"/>
          <w:color w:val="000000"/>
          <w:sz w:val="22"/>
          <w:szCs w:val="22"/>
          <w:lang w:eastAsia="en-US"/>
          <w14:ligatures w14:val="standardContextual"/>
        </w:rPr>
      </w:pPr>
    </w:p>
    <w:p w14:paraId="4E53CA4F" w14:textId="77777777" w:rsidR="00BF106E" w:rsidRDefault="00BF106E" w:rsidP="00023921">
      <w:pPr>
        <w:overflowPunct/>
        <w:rPr>
          <w:rFonts w:ascii="Calibri" w:eastAsiaTheme="minorHAnsi" w:hAnsi="Calibri" w:cs="Calibri"/>
          <w:color w:val="000000"/>
          <w:sz w:val="22"/>
          <w:szCs w:val="22"/>
          <w:lang w:eastAsia="en-US"/>
          <w14:ligatures w14:val="standardContextual"/>
        </w:rPr>
      </w:pPr>
    </w:p>
    <w:p w14:paraId="2FE2C145" w14:textId="77777777" w:rsidR="00BF106E" w:rsidRDefault="00BF106E" w:rsidP="00023921">
      <w:pPr>
        <w:overflowPunct/>
        <w:rPr>
          <w:rFonts w:ascii="Calibri" w:eastAsiaTheme="minorHAnsi" w:hAnsi="Calibri" w:cs="Calibri"/>
          <w:color w:val="000000"/>
          <w:sz w:val="22"/>
          <w:szCs w:val="22"/>
          <w:lang w:eastAsia="en-US"/>
          <w14:ligatures w14:val="standardContextual"/>
        </w:rPr>
      </w:pPr>
    </w:p>
    <w:p w14:paraId="63AD15AD" w14:textId="77777777" w:rsidR="00BF106E" w:rsidRDefault="00BF106E" w:rsidP="00023921">
      <w:pPr>
        <w:overflowPunct/>
        <w:rPr>
          <w:rFonts w:ascii="Calibri" w:eastAsiaTheme="minorHAnsi" w:hAnsi="Calibri" w:cs="Calibri"/>
          <w:color w:val="000000"/>
          <w:sz w:val="22"/>
          <w:szCs w:val="22"/>
          <w:lang w:eastAsia="en-US"/>
          <w14:ligatures w14:val="standardContextual"/>
        </w:rPr>
      </w:pPr>
    </w:p>
    <w:p w14:paraId="7354B696" w14:textId="77777777" w:rsidR="00BF106E" w:rsidRDefault="00BF106E" w:rsidP="00023921">
      <w:pPr>
        <w:overflowPunct/>
        <w:rPr>
          <w:rFonts w:ascii="Calibri" w:eastAsiaTheme="minorHAnsi" w:hAnsi="Calibri" w:cs="Calibri"/>
          <w:color w:val="000000"/>
          <w:sz w:val="22"/>
          <w:szCs w:val="22"/>
          <w:lang w:eastAsia="en-US"/>
          <w14:ligatures w14:val="standardContextual"/>
        </w:rPr>
      </w:pPr>
    </w:p>
    <w:p w14:paraId="199DF4A8" w14:textId="77777777" w:rsidR="00BF106E" w:rsidRDefault="00BF106E" w:rsidP="00023921">
      <w:pPr>
        <w:overflowPunct/>
        <w:rPr>
          <w:rFonts w:ascii="Calibri" w:eastAsiaTheme="minorHAnsi" w:hAnsi="Calibri" w:cs="Calibri"/>
          <w:color w:val="000000"/>
          <w:sz w:val="22"/>
          <w:szCs w:val="22"/>
          <w:lang w:eastAsia="en-US"/>
          <w14:ligatures w14:val="standardContextual"/>
        </w:rPr>
      </w:pPr>
    </w:p>
    <w:p w14:paraId="5FA405DE" w14:textId="77777777" w:rsidR="00BF106E" w:rsidRDefault="00BF106E" w:rsidP="00023921">
      <w:pPr>
        <w:overflowPunct/>
        <w:rPr>
          <w:rFonts w:ascii="Calibri" w:eastAsiaTheme="minorHAnsi" w:hAnsi="Calibri" w:cs="Calibri"/>
          <w:color w:val="000000"/>
          <w:sz w:val="22"/>
          <w:szCs w:val="22"/>
          <w:lang w:eastAsia="en-US"/>
          <w14:ligatures w14:val="standardContextual"/>
        </w:rPr>
      </w:pPr>
    </w:p>
    <w:p w14:paraId="40E3DC85" w14:textId="77777777" w:rsidR="00BF106E" w:rsidRDefault="00BF106E" w:rsidP="00023921">
      <w:pPr>
        <w:overflowPunct/>
        <w:rPr>
          <w:rFonts w:ascii="Calibri" w:eastAsiaTheme="minorHAnsi" w:hAnsi="Calibri" w:cs="Calibri"/>
          <w:color w:val="000000"/>
          <w:sz w:val="22"/>
          <w:szCs w:val="22"/>
          <w:lang w:eastAsia="en-US"/>
          <w14:ligatures w14:val="standardContextual"/>
        </w:rPr>
      </w:pPr>
    </w:p>
    <w:p w14:paraId="20D1B8CE" w14:textId="77777777" w:rsidR="00BF106E" w:rsidRDefault="00BF106E" w:rsidP="00023921">
      <w:pPr>
        <w:overflowPunct/>
        <w:rPr>
          <w:rFonts w:ascii="Calibri" w:eastAsiaTheme="minorHAnsi" w:hAnsi="Calibri" w:cs="Calibri"/>
          <w:color w:val="000000"/>
          <w:sz w:val="22"/>
          <w:szCs w:val="22"/>
          <w:lang w:eastAsia="en-US"/>
          <w14:ligatures w14:val="standardContextual"/>
        </w:rPr>
      </w:pPr>
    </w:p>
    <w:p w14:paraId="55566280" w14:textId="77777777" w:rsidR="00BF106E" w:rsidRDefault="00BF106E" w:rsidP="00023921">
      <w:pPr>
        <w:overflowPunct/>
        <w:rPr>
          <w:rFonts w:ascii="Calibri" w:eastAsiaTheme="minorHAnsi" w:hAnsi="Calibri" w:cs="Calibri"/>
          <w:color w:val="000000"/>
          <w:sz w:val="22"/>
          <w:szCs w:val="22"/>
          <w:lang w:eastAsia="en-US"/>
          <w14:ligatures w14:val="standardContextual"/>
        </w:rPr>
      </w:pPr>
    </w:p>
    <w:p w14:paraId="1C0FA5B2" w14:textId="77777777" w:rsidR="00BF106E" w:rsidRDefault="00BF106E" w:rsidP="00023921">
      <w:pPr>
        <w:overflowPunct/>
        <w:rPr>
          <w:rFonts w:ascii="Calibri" w:eastAsiaTheme="minorHAnsi" w:hAnsi="Calibri" w:cs="Calibri"/>
          <w:color w:val="000000"/>
          <w:sz w:val="22"/>
          <w:szCs w:val="22"/>
          <w:lang w:eastAsia="en-US"/>
          <w14:ligatures w14:val="standardContextual"/>
        </w:rPr>
      </w:pPr>
    </w:p>
    <w:p w14:paraId="024C11A6" w14:textId="77777777" w:rsidR="00BF106E" w:rsidRDefault="00BF106E" w:rsidP="00023921">
      <w:pPr>
        <w:overflowPunct/>
        <w:rPr>
          <w:rFonts w:ascii="Calibri" w:eastAsiaTheme="minorHAnsi" w:hAnsi="Calibri" w:cs="Calibri"/>
          <w:color w:val="000000"/>
          <w:sz w:val="22"/>
          <w:szCs w:val="22"/>
          <w:lang w:eastAsia="en-US"/>
          <w14:ligatures w14:val="standardContextual"/>
        </w:rPr>
      </w:pPr>
    </w:p>
    <w:p w14:paraId="309ECDB2" w14:textId="77777777" w:rsidR="00BF106E" w:rsidRDefault="00BF106E" w:rsidP="00023921">
      <w:pPr>
        <w:overflowPunct/>
        <w:rPr>
          <w:rFonts w:ascii="Calibri" w:eastAsiaTheme="minorHAnsi" w:hAnsi="Calibri" w:cs="Calibri"/>
          <w:color w:val="000000"/>
          <w:sz w:val="22"/>
          <w:szCs w:val="22"/>
          <w:lang w:eastAsia="en-US"/>
          <w14:ligatures w14:val="standardContextual"/>
        </w:rPr>
      </w:pPr>
    </w:p>
    <w:p w14:paraId="2FD89288" w14:textId="77777777" w:rsidR="00BF106E" w:rsidRDefault="00BF106E" w:rsidP="00023921">
      <w:pPr>
        <w:overflowPunct/>
        <w:rPr>
          <w:rFonts w:ascii="Calibri" w:eastAsiaTheme="minorHAnsi" w:hAnsi="Calibri" w:cs="Calibri"/>
          <w:color w:val="000000"/>
          <w:sz w:val="22"/>
          <w:szCs w:val="22"/>
          <w:lang w:eastAsia="en-US"/>
          <w14:ligatures w14:val="standardContextual"/>
        </w:rPr>
      </w:pPr>
    </w:p>
    <w:p w14:paraId="47FBB0D8" w14:textId="77777777" w:rsidR="00BF106E" w:rsidRDefault="00BF106E" w:rsidP="00023921">
      <w:pPr>
        <w:overflowPunct/>
        <w:rPr>
          <w:rFonts w:ascii="Calibri" w:eastAsiaTheme="minorHAnsi" w:hAnsi="Calibri" w:cs="Calibri"/>
          <w:color w:val="000000"/>
          <w:sz w:val="22"/>
          <w:szCs w:val="22"/>
          <w:lang w:eastAsia="en-US"/>
          <w14:ligatures w14:val="standardContextual"/>
        </w:rPr>
      </w:pPr>
    </w:p>
    <w:p w14:paraId="54D96216" w14:textId="77777777" w:rsidR="00BF106E" w:rsidRDefault="00BF106E" w:rsidP="00023921">
      <w:pPr>
        <w:overflowPunct/>
        <w:rPr>
          <w:rFonts w:ascii="Calibri" w:eastAsiaTheme="minorHAnsi" w:hAnsi="Calibri" w:cs="Calibri"/>
          <w:color w:val="000000"/>
          <w:sz w:val="22"/>
          <w:szCs w:val="22"/>
          <w:lang w:eastAsia="en-US"/>
          <w14:ligatures w14:val="standardContextual"/>
        </w:rPr>
      </w:pPr>
    </w:p>
    <w:p w14:paraId="139DD15E" w14:textId="77777777" w:rsidR="00BF106E" w:rsidRDefault="00BF106E" w:rsidP="00023921">
      <w:pPr>
        <w:overflowPunct/>
        <w:rPr>
          <w:rFonts w:ascii="Calibri" w:eastAsiaTheme="minorHAnsi" w:hAnsi="Calibri" w:cs="Calibri"/>
          <w:color w:val="000000"/>
          <w:sz w:val="22"/>
          <w:szCs w:val="22"/>
          <w:lang w:eastAsia="en-US"/>
          <w14:ligatures w14:val="standardContextual"/>
        </w:rPr>
      </w:pPr>
    </w:p>
    <w:p w14:paraId="481F7BF5" w14:textId="77777777" w:rsidR="00BF106E" w:rsidRDefault="00BF106E" w:rsidP="00023921">
      <w:pPr>
        <w:overflowPunct/>
        <w:rPr>
          <w:rFonts w:ascii="Calibri" w:eastAsiaTheme="minorHAnsi" w:hAnsi="Calibri" w:cs="Calibri"/>
          <w:color w:val="000000"/>
          <w:sz w:val="22"/>
          <w:szCs w:val="22"/>
          <w:lang w:eastAsia="en-US"/>
          <w14:ligatures w14:val="standardContextual"/>
        </w:rPr>
      </w:pPr>
    </w:p>
    <w:p w14:paraId="7DEC526B" w14:textId="77777777" w:rsidR="00BF106E" w:rsidRDefault="00BF106E" w:rsidP="00023921">
      <w:pPr>
        <w:overflowPunct/>
        <w:rPr>
          <w:rFonts w:ascii="Calibri" w:eastAsiaTheme="minorHAnsi" w:hAnsi="Calibri" w:cs="Calibri"/>
          <w:color w:val="000000"/>
          <w:sz w:val="22"/>
          <w:szCs w:val="22"/>
          <w:lang w:eastAsia="en-US"/>
          <w14:ligatures w14:val="standardContextual"/>
        </w:rPr>
      </w:pPr>
    </w:p>
    <w:p w14:paraId="47F45E10" w14:textId="77777777" w:rsidR="00BF106E" w:rsidRDefault="00BF106E" w:rsidP="00023921">
      <w:pPr>
        <w:overflowPunct/>
        <w:rPr>
          <w:rFonts w:ascii="Calibri" w:eastAsiaTheme="minorHAnsi" w:hAnsi="Calibri" w:cs="Calibri"/>
          <w:color w:val="000000"/>
          <w:sz w:val="22"/>
          <w:szCs w:val="22"/>
          <w:lang w:eastAsia="en-US"/>
          <w14:ligatures w14:val="standardContextual"/>
        </w:rPr>
      </w:pPr>
    </w:p>
    <w:p w14:paraId="40166944" w14:textId="77777777" w:rsidR="00BF106E" w:rsidRDefault="00BF106E" w:rsidP="00023921">
      <w:pPr>
        <w:overflowPunct/>
        <w:rPr>
          <w:rFonts w:ascii="Calibri" w:eastAsiaTheme="minorHAnsi" w:hAnsi="Calibri" w:cs="Calibri"/>
          <w:color w:val="000000"/>
          <w:sz w:val="22"/>
          <w:szCs w:val="22"/>
          <w:lang w:eastAsia="en-US"/>
          <w14:ligatures w14:val="standardContextual"/>
        </w:rPr>
      </w:pPr>
    </w:p>
    <w:p w14:paraId="14196227" w14:textId="77777777" w:rsidR="00BF106E" w:rsidRDefault="00BF106E" w:rsidP="00023921">
      <w:pPr>
        <w:overflowPunct/>
        <w:rPr>
          <w:rFonts w:ascii="Calibri" w:eastAsiaTheme="minorHAnsi" w:hAnsi="Calibri" w:cs="Calibri"/>
          <w:color w:val="000000"/>
          <w:sz w:val="22"/>
          <w:szCs w:val="22"/>
          <w:lang w:eastAsia="en-US"/>
          <w14:ligatures w14:val="standardContextual"/>
        </w:rPr>
      </w:pPr>
    </w:p>
    <w:p w14:paraId="54088568" w14:textId="77777777" w:rsidR="00BF106E" w:rsidRDefault="00BF106E" w:rsidP="00023921">
      <w:pPr>
        <w:overflowPunct/>
        <w:rPr>
          <w:rFonts w:ascii="Calibri" w:eastAsiaTheme="minorHAnsi" w:hAnsi="Calibri" w:cs="Calibri"/>
          <w:color w:val="000000"/>
          <w:sz w:val="22"/>
          <w:szCs w:val="22"/>
          <w:lang w:eastAsia="en-US"/>
          <w14:ligatures w14:val="standardContextual"/>
        </w:rPr>
      </w:pPr>
    </w:p>
    <w:p w14:paraId="2E839209" w14:textId="77777777" w:rsidR="00BF106E" w:rsidRDefault="00BF106E" w:rsidP="00023921">
      <w:pPr>
        <w:overflowPunct/>
        <w:rPr>
          <w:rFonts w:ascii="Calibri" w:eastAsiaTheme="minorHAnsi" w:hAnsi="Calibri" w:cs="Calibri"/>
          <w:color w:val="000000"/>
          <w:sz w:val="22"/>
          <w:szCs w:val="22"/>
          <w:lang w:eastAsia="en-US"/>
          <w14:ligatures w14:val="standardContextual"/>
        </w:rPr>
      </w:pPr>
    </w:p>
    <w:p w14:paraId="202B351F" w14:textId="77777777" w:rsidR="00BF106E" w:rsidRDefault="00BF106E" w:rsidP="00023921">
      <w:pPr>
        <w:overflowPunct/>
        <w:rPr>
          <w:rFonts w:ascii="Calibri" w:eastAsiaTheme="minorHAnsi" w:hAnsi="Calibri" w:cs="Calibri"/>
          <w:color w:val="000000"/>
          <w:sz w:val="22"/>
          <w:szCs w:val="22"/>
          <w:lang w:eastAsia="en-US"/>
          <w14:ligatures w14:val="standardContextual"/>
        </w:rPr>
      </w:pPr>
    </w:p>
    <w:p w14:paraId="3B8A402C" w14:textId="77777777" w:rsidR="00BF106E" w:rsidRDefault="00BF106E" w:rsidP="00023921">
      <w:pPr>
        <w:overflowPunct/>
        <w:rPr>
          <w:rFonts w:ascii="Calibri" w:eastAsiaTheme="minorHAnsi" w:hAnsi="Calibri" w:cs="Calibri"/>
          <w:color w:val="000000"/>
          <w:sz w:val="22"/>
          <w:szCs w:val="22"/>
          <w:lang w:eastAsia="en-US"/>
          <w14:ligatures w14:val="standardContextual"/>
        </w:rPr>
      </w:pPr>
    </w:p>
    <w:p w14:paraId="61FA5DEA" w14:textId="77777777" w:rsidR="00BF106E" w:rsidRDefault="00BF106E" w:rsidP="00023921">
      <w:pPr>
        <w:overflowPunct/>
        <w:rPr>
          <w:rFonts w:ascii="Calibri" w:eastAsiaTheme="minorHAnsi" w:hAnsi="Calibri" w:cs="Calibri"/>
          <w:color w:val="000000"/>
          <w:sz w:val="22"/>
          <w:szCs w:val="22"/>
          <w:lang w:eastAsia="en-US"/>
          <w14:ligatures w14:val="standardContextual"/>
        </w:rPr>
      </w:pPr>
    </w:p>
    <w:p w14:paraId="3FE399A0" w14:textId="77777777" w:rsidR="00BF106E" w:rsidRDefault="00BF106E" w:rsidP="00023921">
      <w:pPr>
        <w:overflowPunct/>
        <w:rPr>
          <w:rFonts w:ascii="Calibri" w:eastAsiaTheme="minorHAnsi" w:hAnsi="Calibri" w:cs="Calibri"/>
          <w:color w:val="000000"/>
          <w:sz w:val="22"/>
          <w:szCs w:val="22"/>
          <w:lang w:eastAsia="en-US"/>
          <w14:ligatures w14:val="standardContextual"/>
        </w:rPr>
      </w:pPr>
    </w:p>
    <w:p w14:paraId="4633ACEC" w14:textId="77777777" w:rsidR="00BF106E" w:rsidRDefault="00BF106E" w:rsidP="00023921">
      <w:pPr>
        <w:overflowPunct/>
        <w:rPr>
          <w:rFonts w:ascii="Calibri" w:eastAsiaTheme="minorHAnsi" w:hAnsi="Calibri" w:cs="Calibri"/>
          <w:color w:val="000000"/>
          <w:sz w:val="22"/>
          <w:szCs w:val="22"/>
          <w:lang w:eastAsia="en-US"/>
          <w14:ligatures w14:val="standardContextual"/>
        </w:rPr>
      </w:pPr>
    </w:p>
    <w:p w14:paraId="3BACA818" w14:textId="77777777" w:rsidR="00BF106E" w:rsidRDefault="00BF106E" w:rsidP="00023921">
      <w:pPr>
        <w:overflowPunct/>
        <w:rPr>
          <w:rFonts w:ascii="Calibri" w:eastAsiaTheme="minorHAnsi" w:hAnsi="Calibri" w:cs="Calibri"/>
          <w:color w:val="000000"/>
          <w:sz w:val="22"/>
          <w:szCs w:val="22"/>
          <w:lang w:eastAsia="en-US"/>
          <w14:ligatures w14:val="standardContextual"/>
        </w:rPr>
      </w:pPr>
    </w:p>
    <w:p w14:paraId="07F4F55E" w14:textId="77777777" w:rsidR="00023921" w:rsidRDefault="00023921" w:rsidP="00023921">
      <w:pPr>
        <w:overflowPunct/>
        <w:rPr>
          <w:rFonts w:ascii="Calibri" w:eastAsiaTheme="minorHAnsi" w:hAnsi="Calibri" w:cs="Calibri"/>
          <w:b/>
          <w:bCs/>
          <w:color w:val="000000"/>
          <w:sz w:val="28"/>
          <w:szCs w:val="28"/>
          <w:lang w:eastAsia="en-US"/>
          <w14:ligatures w14:val="standardContextual"/>
        </w:rPr>
      </w:pPr>
      <w:r w:rsidRPr="00023921">
        <w:rPr>
          <w:rFonts w:ascii="Calibri" w:eastAsiaTheme="minorHAnsi" w:hAnsi="Calibri" w:cs="Calibri"/>
          <w:b/>
          <w:bCs/>
          <w:color w:val="000000"/>
          <w:sz w:val="28"/>
          <w:szCs w:val="28"/>
          <w:lang w:eastAsia="en-US"/>
          <w14:ligatures w14:val="standardContextual"/>
        </w:rPr>
        <w:lastRenderedPageBreak/>
        <w:t>Section 2</w:t>
      </w:r>
      <w:r w:rsidRPr="00023921">
        <w:rPr>
          <w:rFonts w:ascii="Calibri" w:eastAsiaTheme="minorHAnsi" w:hAnsi="Calibri" w:cs="Calibri"/>
          <w:color w:val="000000"/>
          <w:sz w:val="28"/>
          <w:szCs w:val="28"/>
          <w:lang w:eastAsia="en-US"/>
          <w14:ligatures w14:val="standardContextual"/>
        </w:rPr>
        <w:t xml:space="preserve">: </w:t>
      </w:r>
      <w:r w:rsidRPr="00023921">
        <w:rPr>
          <w:rFonts w:ascii="Calibri" w:eastAsiaTheme="minorHAnsi" w:hAnsi="Calibri" w:cs="Calibri"/>
          <w:b/>
          <w:bCs/>
          <w:color w:val="000000"/>
          <w:sz w:val="28"/>
          <w:szCs w:val="28"/>
          <w:lang w:eastAsia="en-US"/>
          <w14:ligatures w14:val="standardContextual"/>
        </w:rPr>
        <w:t xml:space="preserve">Development and Implementation </w:t>
      </w:r>
    </w:p>
    <w:p w14:paraId="285E643C" w14:textId="77777777" w:rsidR="00BF106E" w:rsidRDefault="00BF106E" w:rsidP="00023921">
      <w:pPr>
        <w:overflowPunct/>
        <w:rPr>
          <w:rFonts w:ascii="Calibri" w:eastAsiaTheme="minorHAnsi" w:hAnsi="Calibri" w:cs="Calibri"/>
          <w:b/>
          <w:bCs/>
          <w:color w:val="000000"/>
          <w:sz w:val="28"/>
          <w:szCs w:val="28"/>
          <w:lang w:eastAsia="en-US"/>
          <w14:ligatures w14:val="standardContextual"/>
        </w:rPr>
      </w:pPr>
    </w:p>
    <w:p w14:paraId="2A73C5FB" w14:textId="77777777" w:rsidR="00BF106E" w:rsidRPr="00023921" w:rsidRDefault="00BF106E" w:rsidP="00023921">
      <w:pPr>
        <w:overflowPunct/>
        <w:rPr>
          <w:rFonts w:ascii="Calibri" w:eastAsiaTheme="minorHAnsi" w:hAnsi="Calibri" w:cs="Calibri"/>
          <w:color w:val="000000"/>
          <w:sz w:val="28"/>
          <w:szCs w:val="28"/>
          <w:lang w:eastAsia="en-US"/>
          <w14:ligatures w14:val="standardContextual"/>
        </w:rPr>
      </w:pPr>
    </w:p>
    <w:p w14:paraId="5B75C53A" w14:textId="77777777" w:rsidR="00023921" w:rsidRPr="00023921" w:rsidRDefault="00023921" w:rsidP="00023921">
      <w:pPr>
        <w:overflowPunct/>
        <w:rPr>
          <w:rFonts w:ascii="Calibri" w:eastAsiaTheme="minorHAnsi" w:hAnsi="Calibri" w:cs="Calibri"/>
          <w:color w:val="000000"/>
          <w:sz w:val="28"/>
          <w:szCs w:val="28"/>
          <w:lang w:eastAsia="en-US"/>
          <w14:ligatures w14:val="standardContextual"/>
        </w:rPr>
      </w:pPr>
      <w:r w:rsidRPr="00023921">
        <w:rPr>
          <w:rFonts w:ascii="Calibri" w:eastAsiaTheme="minorHAnsi" w:hAnsi="Calibri" w:cs="Calibri"/>
          <w:b/>
          <w:bCs/>
          <w:color w:val="000000"/>
          <w:sz w:val="28"/>
          <w:szCs w:val="28"/>
          <w:lang w:eastAsia="en-US"/>
          <w14:ligatures w14:val="standardContextual"/>
        </w:rPr>
        <w:t xml:space="preserve">a) Roles and Responsibilities </w:t>
      </w:r>
    </w:p>
    <w:p w14:paraId="501C371C"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p>
    <w:p w14:paraId="657AFC5E" w14:textId="74006AEC" w:rsidR="00023921" w:rsidRPr="00023921" w:rsidRDefault="00023921" w:rsidP="00023921">
      <w:pPr>
        <w:overflowPunct/>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The Board of Governors and Principal will have overall responsibility for ensuring the effective implementation of the Drugs Policy in </w:t>
      </w:r>
      <w:r>
        <w:rPr>
          <w:rFonts w:ascii="Calibri" w:eastAsiaTheme="minorHAnsi" w:hAnsi="Calibri" w:cs="Calibri"/>
          <w:color w:val="000000"/>
          <w:sz w:val="22"/>
          <w:szCs w:val="22"/>
          <w:lang w:eastAsia="en-US"/>
          <w14:ligatures w14:val="standardContextual"/>
        </w:rPr>
        <w:t>Holy Child Primary School.</w:t>
      </w:r>
      <w:r w:rsidRPr="00023921">
        <w:rPr>
          <w:rFonts w:ascii="Calibri" w:eastAsiaTheme="minorHAnsi" w:hAnsi="Calibri" w:cs="Calibri"/>
          <w:color w:val="000000"/>
          <w:sz w:val="22"/>
          <w:szCs w:val="22"/>
          <w:lang w:eastAsia="en-US"/>
          <w14:ligatures w14:val="standardContextual"/>
        </w:rPr>
        <w:t xml:space="preserve"> </w:t>
      </w:r>
    </w:p>
    <w:p w14:paraId="3A30A220" w14:textId="6A8FB6FB" w:rsidR="00023921" w:rsidRPr="00023921" w:rsidRDefault="00023921" w:rsidP="00023921">
      <w:pPr>
        <w:overflowPunct/>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The </w:t>
      </w:r>
      <w:r w:rsidR="00556536">
        <w:rPr>
          <w:rFonts w:ascii="Calibri" w:eastAsiaTheme="minorHAnsi" w:hAnsi="Calibri" w:cs="Calibri"/>
          <w:color w:val="000000"/>
          <w:sz w:val="22"/>
          <w:szCs w:val="22"/>
          <w:lang w:eastAsia="en-US"/>
          <w14:ligatures w14:val="standardContextual"/>
        </w:rPr>
        <w:t>Child Protection Team (Vice Principal and other designated teachers)</w:t>
      </w:r>
      <w:r w:rsidRPr="00023921">
        <w:rPr>
          <w:rFonts w:ascii="Calibri" w:eastAsiaTheme="minorHAnsi" w:hAnsi="Calibri" w:cs="Calibri"/>
          <w:color w:val="000000"/>
          <w:sz w:val="22"/>
          <w:szCs w:val="22"/>
          <w:lang w:eastAsia="en-US"/>
          <w14:ligatures w14:val="standardContextual"/>
        </w:rPr>
        <w:t xml:space="preserve"> will ensure an appropriate programme of study is being delivered for all pupils within the school. Duties will include: </w:t>
      </w:r>
    </w:p>
    <w:p w14:paraId="76C888C1" w14:textId="77777777" w:rsidR="00023921" w:rsidRPr="00023921" w:rsidRDefault="00023921" w:rsidP="00023921">
      <w:pPr>
        <w:overflowPunct/>
        <w:spacing w:after="58"/>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a) Liaising with the Principal on the implementation of the policy. </w:t>
      </w:r>
    </w:p>
    <w:p w14:paraId="063339DF" w14:textId="77777777" w:rsidR="00023921" w:rsidRPr="00023921" w:rsidRDefault="00023921" w:rsidP="00023921">
      <w:pPr>
        <w:overflowPunct/>
        <w:spacing w:after="58"/>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b) Contacting and liaising with outside agencies. </w:t>
      </w:r>
    </w:p>
    <w:p w14:paraId="763FC6E6" w14:textId="77777777" w:rsidR="00023921" w:rsidRPr="00023921" w:rsidRDefault="00023921" w:rsidP="00023921">
      <w:pPr>
        <w:overflowPunct/>
        <w:spacing w:after="58"/>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c) Offering support and training where necessary for the Board of Governors, staff and parents on drug education matters. </w:t>
      </w:r>
    </w:p>
    <w:p w14:paraId="07BE49D0"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d) Helping to promote an awareness of drug education within the school. </w:t>
      </w:r>
    </w:p>
    <w:p w14:paraId="2A22658A"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p>
    <w:p w14:paraId="049E22B9" w14:textId="77777777" w:rsidR="00023921" w:rsidRDefault="00023921" w:rsidP="00023921">
      <w:pPr>
        <w:overflowPunct/>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All other teaching staff will be responsible for putting into practice the policy and ensuring that appropriate lessons are taught to ensure that children are developing positive attitudes towards a healthy way of life. Non-teaching staff will support teachers where necessary and will report all drug related incidents to the Drugs Education Coordinator. </w:t>
      </w:r>
    </w:p>
    <w:p w14:paraId="20907E3F" w14:textId="77777777" w:rsidR="00023921" w:rsidRDefault="00023921" w:rsidP="00023921">
      <w:pPr>
        <w:overflowPunct/>
        <w:rPr>
          <w:rFonts w:ascii="Calibri" w:eastAsiaTheme="minorHAnsi" w:hAnsi="Calibri" w:cs="Calibri"/>
          <w:color w:val="000000"/>
          <w:sz w:val="22"/>
          <w:szCs w:val="22"/>
          <w:lang w:eastAsia="en-US"/>
          <w14:ligatures w14:val="standardContextual"/>
        </w:rPr>
      </w:pPr>
    </w:p>
    <w:p w14:paraId="7ED3C27A"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p>
    <w:p w14:paraId="41A6C08A" w14:textId="77777777" w:rsidR="00023921" w:rsidRPr="00023921" w:rsidRDefault="00023921" w:rsidP="00023921">
      <w:pPr>
        <w:overflowPunct/>
        <w:rPr>
          <w:rFonts w:ascii="Calibri" w:eastAsiaTheme="minorHAnsi" w:hAnsi="Calibri" w:cs="Calibri"/>
          <w:color w:val="000000"/>
          <w:sz w:val="28"/>
          <w:szCs w:val="28"/>
          <w:lang w:eastAsia="en-US"/>
          <w14:ligatures w14:val="standardContextual"/>
        </w:rPr>
      </w:pPr>
      <w:r w:rsidRPr="00023921">
        <w:rPr>
          <w:rFonts w:ascii="Calibri" w:eastAsiaTheme="minorHAnsi" w:hAnsi="Calibri" w:cs="Calibri"/>
          <w:b/>
          <w:bCs/>
          <w:color w:val="000000"/>
          <w:sz w:val="28"/>
          <w:szCs w:val="28"/>
          <w:lang w:eastAsia="en-US"/>
          <w14:ligatures w14:val="standardContextual"/>
        </w:rPr>
        <w:t xml:space="preserve">b) Staff Training </w:t>
      </w:r>
    </w:p>
    <w:p w14:paraId="353543DA"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p>
    <w:p w14:paraId="36D9B762" w14:textId="77777777" w:rsidR="00BF106E" w:rsidRDefault="00023921" w:rsidP="00BF106E">
      <w:pPr>
        <w:overflowPunct/>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Periodically drug education programmes may be organised for staff to meet training needs, </w:t>
      </w:r>
      <w:proofErr w:type="gramStart"/>
      <w:r w:rsidRPr="00023921">
        <w:rPr>
          <w:rFonts w:ascii="Calibri" w:eastAsiaTheme="minorHAnsi" w:hAnsi="Calibri" w:cs="Calibri"/>
          <w:color w:val="000000"/>
          <w:sz w:val="22"/>
          <w:szCs w:val="22"/>
          <w:lang w:eastAsia="en-US"/>
          <w14:ligatures w14:val="standardContextual"/>
        </w:rPr>
        <w:t>in order to</w:t>
      </w:r>
      <w:proofErr w:type="gramEnd"/>
      <w:r w:rsidRPr="00023921">
        <w:rPr>
          <w:rFonts w:ascii="Calibri" w:eastAsiaTheme="minorHAnsi" w:hAnsi="Calibri" w:cs="Calibri"/>
          <w:color w:val="000000"/>
          <w:sz w:val="22"/>
          <w:szCs w:val="22"/>
          <w:lang w:eastAsia="en-US"/>
          <w14:ligatures w14:val="standardContextual"/>
        </w:rPr>
        <w:t xml:space="preserve"> implement the drugs education policy. This will take the form of ‘in-house’ training although specialist drug education staff may also attend in-service training to inform staff of new developments. </w:t>
      </w:r>
    </w:p>
    <w:p w14:paraId="61520B48" w14:textId="77777777" w:rsidR="00BF106E" w:rsidRDefault="00BF106E" w:rsidP="00BF106E">
      <w:pPr>
        <w:overflowPunct/>
        <w:rPr>
          <w:rFonts w:ascii="Calibri" w:eastAsiaTheme="minorHAnsi" w:hAnsi="Calibri" w:cs="Calibri"/>
          <w:color w:val="000000"/>
          <w:sz w:val="22"/>
          <w:szCs w:val="22"/>
          <w:lang w:eastAsia="en-US"/>
          <w14:ligatures w14:val="standardContextual"/>
        </w:rPr>
      </w:pPr>
    </w:p>
    <w:p w14:paraId="40585B1F" w14:textId="595D09E9" w:rsidR="00023921" w:rsidRPr="00023921" w:rsidRDefault="00023921" w:rsidP="00BF106E">
      <w:pPr>
        <w:overflowPunct/>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Parents will be informed about certain drug issues if appropriate by receiving information leaflets from the school produced by statutory agencies. Parents will also be encouraged to contact the school if they have concerns about drug issues. </w:t>
      </w:r>
    </w:p>
    <w:p w14:paraId="0466E90D" w14:textId="77777777" w:rsidR="00BF106E" w:rsidRDefault="00BF106E" w:rsidP="00023921">
      <w:pPr>
        <w:overflowPunct/>
        <w:rPr>
          <w:rFonts w:ascii="Calibri" w:eastAsiaTheme="minorHAnsi" w:hAnsi="Calibri" w:cs="Calibri"/>
          <w:color w:val="000000"/>
          <w:sz w:val="22"/>
          <w:szCs w:val="22"/>
          <w:lang w:eastAsia="en-US"/>
          <w14:ligatures w14:val="standardContextual"/>
        </w:rPr>
      </w:pPr>
    </w:p>
    <w:p w14:paraId="4947F050" w14:textId="733CF3EE" w:rsidR="00023921" w:rsidRPr="00023921" w:rsidRDefault="00023921" w:rsidP="00023921">
      <w:pPr>
        <w:overflowPunct/>
        <w:rPr>
          <w:rFonts w:ascii="Calibri" w:eastAsiaTheme="minorHAnsi" w:hAnsi="Calibri" w:cs="Calibri"/>
          <w:color w:val="000000"/>
          <w:sz w:val="28"/>
          <w:szCs w:val="28"/>
          <w:lang w:eastAsia="en-US"/>
          <w14:ligatures w14:val="standardContextual"/>
        </w:rPr>
      </w:pPr>
      <w:r w:rsidRPr="00023921">
        <w:rPr>
          <w:rFonts w:ascii="Calibri" w:eastAsiaTheme="minorHAnsi" w:hAnsi="Calibri" w:cs="Calibri"/>
          <w:color w:val="000000"/>
          <w:sz w:val="28"/>
          <w:szCs w:val="28"/>
          <w:lang w:eastAsia="en-US"/>
          <w14:ligatures w14:val="standardContextual"/>
        </w:rPr>
        <w:t xml:space="preserve">c) </w:t>
      </w:r>
      <w:r w:rsidRPr="00023921">
        <w:rPr>
          <w:rFonts w:ascii="Calibri" w:eastAsiaTheme="minorHAnsi" w:hAnsi="Calibri" w:cs="Calibri"/>
          <w:b/>
          <w:bCs/>
          <w:color w:val="000000"/>
          <w:sz w:val="28"/>
          <w:szCs w:val="28"/>
          <w:lang w:eastAsia="en-US"/>
          <w14:ligatures w14:val="standardContextual"/>
        </w:rPr>
        <w:t xml:space="preserve">Overview of Drugs Education Programme </w:t>
      </w:r>
    </w:p>
    <w:p w14:paraId="67DAFAB0"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p>
    <w:p w14:paraId="56D012AB" w14:textId="77777777" w:rsidR="00023921" w:rsidRDefault="00023921" w:rsidP="00023921">
      <w:pPr>
        <w:overflowPunct/>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Drugs education will be an integral part of our Personal Development and Mutual Understanding programme, incorporating the personal and social development of pupils in their environment. Aspects covered will be relevant to their age and will take account of their present knowledge and experience of drugs. Adequate and suitable resources will be used in lessons of Living and Learning Together. The approach adopted will be mainly preventative and teaching methods will include pupil centred activities e.g. role play, drama and group work. Where appropriate links will be made with other relevant areas of learning e.g. Religious Education, Physical Education and PDMU. On occasion outside agencies may be asked for specialist help. E.g. PSNI, nurse, etc. if this is the case the class teacher will </w:t>
      </w:r>
      <w:proofErr w:type="gramStart"/>
      <w:r w:rsidRPr="00023921">
        <w:rPr>
          <w:rFonts w:ascii="Calibri" w:eastAsiaTheme="minorHAnsi" w:hAnsi="Calibri" w:cs="Calibri"/>
          <w:color w:val="000000"/>
          <w:sz w:val="22"/>
          <w:szCs w:val="22"/>
          <w:lang w:eastAsia="en-US"/>
          <w14:ligatures w14:val="standardContextual"/>
        </w:rPr>
        <w:t>remain with the children at all times</w:t>
      </w:r>
      <w:proofErr w:type="gramEnd"/>
      <w:r w:rsidRPr="00023921">
        <w:rPr>
          <w:rFonts w:ascii="Calibri" w:eastAsiaTheme="minorHAnsi" w:hAnsi="Calibri" w:cs="Calibri"/>
          <w:color w:val="000000"/>
          <w:sz w:val="22"/>
          <w:szCs w:val="22"/>
          <w:lang w:eastAsia="en-US"/>
          <w14:ligatures w14:val="standardContextual"/>
        </w:rPr>
        <w:t xml:space="preserve">. </w:t>
      </w:r>
    </w:p>
    <w:p w14:paraId="301EDE3F"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p>
    <w:p w14:paraId="07691712" w14:textId="77777777" w:rsidR="00023921" w:rsidRPr="00023921" w:rsidRDefault="00023921" w:rsidP="00023921">
      <w:pPr>
        <w:overflowPunct/>
        <w:rPr>
          <w:rFonts w:ascii="Calibri" w:eastAsiaTheme="minorHAnsi" w:hAnsi="Calibri" w:cs="Calibri"/>
          <w:color w:val="000000"/>
          <w:sz w:val="28"/>
          <w:szCs w:val="28"/>
          <w:lang w:eastAsia="en-US"/>
          <w14:ligatures w14:val="standardContextual"/>
        </w:rPr>
      </w:pPr>
      <w:r w:rsidRPr="00023921">
        <w:rPr>
          <w:rFonts w:ascii="Calibri" w:eastAsiaTheme="minorHAnsi" w:hAnsi="Calibri" w:cs="Calibri"/>
          <w:b/>
          <w:bCs/>
          <w:color w:val="000000"/>
          <w:sz w:val="28"/>
          <w:szCs w:val="28"/>
          <w:lang w:eastAsia="en-US"/>
          <w14:ligatures w14:val="standardContextual"/>
        </w:rPr>
        <w:t xml:space="preserve">Aims of your Drug Education Programme: </w:t>
      </w:r>
    </w:p>
    <w:p w14:paraId="65A6C50F" w14:textId="77777777" w:rsidR="00023921" w:rsidRPr="00023921" w:rsidRDefault="00023921" w:rsidP="00023921">
      <w:pPr>
        <w:overflowPunct/>
        <w:spacing w:after="58"/>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a) To promote positive attitudes towards personal health. </w:t>
      </w:r>
    </w:p>
    <w:p w14:paraId="49E2C124" w14:textId="77777777" w:rsidR="00023921" w:rsidRPr="00023921" w:rsidRDefault="00023921" w:rsidP="00023921">
      <w:pPr>
        <w:overflowPunct/>
        <w:spacing w:after="58"/>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b) To inform pupils of the effects of drug use and abuse. </w:t>
      </w:r>
    </w:p>
    <w:p w14:paraId="1B18631D" w14:textId="77777777" w:rsidR="00023921" w:rsidRPr="00023921" w:rsidRDefault="00023921" w:rsidP="00023921">
      <w:pPr>
        <w:overflowPunct/>
        <w:spacing w:after="58"/>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c) To help pupils build up the self-esteem of the pupils. </w:t>
      </w:r>
    </w:p>
    <w:p w14:paraId="119F0BA1" w14:textId="77777777" w:rsidR="00023921" w:rsidRPr="00023921" w:rsidRDefault="00023921" w:rsidP="00023921">
      <w:pPr>
        <w:overflowPunct/>
        <w:spacing w:after="58"/>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d) To help pupils acquire skills in managing the pressures of the youth culture in which they live. </w:t>
      </w:r>
    </w:p>
    <w:p w14:paraId="1D8DECE4" w14:textId="77777777" w:rsidR="00023921" w:rsidRPr="00023921" w:rsidRDefault="00023921" w:rsidP="00023921">
      <w:pPr>
        <w:overflowPunct/>
        <w:spacing w:after="58"/>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e) To help pupils acquire decision-making skills. </w:t>
      </w:r>
    </w:p>
    <w:p w14:paraId="68C5B2A7" w14:textId="77777777" w:rsidR="00023921" w:rsidRPr="00023921" w:rsidRDefault="00023921" w:rsidP="00023921">
      <w:pPr>
        <w:overflowPunct/>
        <w:spacing w:after="58"/>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f) To create a climate where a young person feels comfortable to discuss problems around substance misuse. </w:t>
      </w:r>
    </w:p>
    <w:p w14:paraId="0363A9FB" w14:textId="77777777" w:rsidR="00023921" w:rsidRPr="00023921" w:rsidRDefault="00023921" w:rsidP="00023921">
      <w:pPr>
        <w:overflowPunct/>
        <w:spacing w:after="58"/>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g) To encourage a participative approach in which each pupil is actively involved. </w:t>
      </w:r>
    </w:p>
    <w:p w14:paraId="217CB895" w14:textId="77777777" w:rsidR="00023921" w:rsidRPr="00023921" w:rsidRDefault="00023921" w:rsidP="00023921">
      <w:pPr>
        <w:overflowPunct/>
        <w:spacing w:after="58"/>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h) To encourage a healthy and critical respect for all substances taken into the body. </w:t>
      </w:r>
    </w:p>
    <w:p w14:paraId="48C20106"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proofErr w:type="spellStart"/>
      <w:r w:rsidRPr="00023921">
        <w:rPr>
          <w:rFonts w:ascii="Calibri" w:eastAsiaTheme="minorHAnsi" w:hAnsi="Calibri" w:cs="Calibri"/>
          <w:color w:val="000000"/>
          <w:sz w:val="22"/>
          <w:szCs w:val="22"/>
          <w:lang w:eastAsia="en-US"/>
          <w14:ligatures w14:val="standardContextual"/>
        </w:rPr>
        <w:t>i</w:t>
      </w:r>
      <w:proofErr w:type="spellEnd"/>
      <w:r w:rsidRPr="00023921">
        <w:rPr>
          <w:rFonts w:ascii="Calibri" w:eastAsiaTheme="minorHAnsi" w:hAnsi="Calibri" w:cs="Calibri"/>
          <w:color w:val="000000"/>
          <w:sz w:val="22"/>
          <w:szCs w:val="22"/>
          <w:lang w:eastAsia="en-US"/>
          <w14:ligatures w14:val="standardContextual"/>
        </w:rPr>
        <w:t xml:space="preserve">) To equip pupils with skills that will empower them to take responsibility for their own health and safety. </w:t>
      </w:r>
    </w:p>
    <w:p w14:paraId="55AE154D"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p>
    <w:p w14:paraId="127407D0" w14:textId="77777777" w:rsidR="00023921" w:rsidRPr="00023921" w:rsidRDefault="00023921" w:rsidP="00023921">
      <w:pPr>
        <w:overflowPunct/>
        <w:rPr>
          <w:rFonts w:ascii="Calibri" w:eastAsiaTheme="minorHAnsi" w:hAnsi="Calibri" w:cs="Calibri"/>
          <w:color w:val="000000"/>
          <w:sz w:val="28"/>
          <w:szCs w:val="28"/>
          <w:lang w:eastAsia="en-US"/>
          <w14:ligatures w14:val="standardContextual"/>
        </w:rPr>
      </w:pPr>
      <w:r w:rsidRPr="00023921">
        <w:rPr>
          <w:rFonts w:ascii="Calibri" w:eastAsiaTheme="minorHAnsi" w:hAnsi="Calibri" w:cs="Calibri"/>
          <w:b/>
          <w:bCs/>
          <w:color w:val="000000"/>
          <w:sz w:val="28"/>
          <w:szCs w:val="28"/>
          <w:lang w:eastAsia="en-US"/>
          <w14:ligatures w14:val="standardContextual"/>
        </w:rPr>
        <w:t xml:space="preserve">d) Staff Use of Smoking and Alcohol </w:t>
      </w:r>
    </w:p>
    <w:p w14:paraId="085C6C11" w14:textId="72AA4E90" w:rsidR="00023921" w:rsidRDefault="00023921" w:rsidP="00023921">
      <w:pPr>
        <w:overflowPunct/>
        <w:rPr>
          <w:rFonts w:ascii="Calibri" w:eastAsiaTheme="minorHAnsi" w:hAnsi="Calibri" w:cs="Calibri"/>
          <w:color w:val="000000"/>
          <w:sz w:val="22"/>
          <w:szCs w:val="22"/>
          <w:lang w:eastAsia="en-US"/>
          <w14:ligatures w14:val="standardContextual"/>
        </w:rPr>
      </w:pPr>
      <w:r>
        <w:rPr>
          <w:rFonts w:ascii="Calibri" w:eastAsiaTheme="minorHAnsi" w:hAnsi="Calibri" w:cs="Calibri"/>
          <w:color w:val="000000"/>
          <w:sz w:val="22"/>
          <w:szCs w:val="22"/>
          <w:lang w:eastAsia="en-US"/>
          <w14:ligatures w14:val="standardContextual"/>
        </w:rPr>
        <w:t xml:space="preserve">Holy Child Primary School </w:t>
      </w:r>
      <w:r w:rsidRPr="00023921">
        <w:rPr>
          <w:rFonts w:ascii="Calibri" w:eastAsiaTheme="minorHAnsi" w:hAnsi="Calibri" w:cs="Calibri"/>
          <w:color w:val="000000"/>
          <w:sz w:val="22"/>
          <w:szCs w:val="22"/>
          <w:lang w:eastAsia="en-US"/>
          <w14:ligatures w14:val="standardContextual"/>
        </w:rPr>
        <w:t xml:space="preserve">is a smoke-free zone. This means there will be no smoking on the premises or outside any of the school doors. Consumption of alcohol is also not permitted during the school day. </w:t>
      </w:r>
    </w:p>
    <w:p w14:paraId="0BC514D9"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p>
    <w:p w14:paraId="5CAA6FD0" w14:textId="77777777" w:rsidR="00023921" w:rsidRPr="00023921" w:rsidRDefault="00023921" w:rsidP="00023921">
      <w:pPr>
        <w:overflowPunct/>
        <w:rPr>
          <w:rFonts w:ascii="Calibri" w:eastAsiaTheme="minorHAnsi" w:hAnsi="Calibri" w:cs="Calibri"/>
          <w:color w:val="000000"/>
          <w:sz w:val="28"/>
          <w:szCs w:val="28"/>
          <w:lang w:eastAsia="en-US"/>
          <w14:ligatures w14:val="standardContextual"/>
        </w:rPr>
      </w:pPr>
      <w:r w:rsidRPr="00023921">
        <w:rPr>
          <w:rFonts w:ascii="Calibri" w:eastAsiaTheme="minorHAnsi" w:hAnsi="Calibri" w:cs="Calibri"/>
          <w:b/>
          <w:bCs/>
          <w:color w:val="000000"/>
          <w:sz w:val="28"/>
          <w:szCs w:val="28"/>
          <w:lang w:eastAsia="en-US"/>
          <w14:ligatures w14:val="standardContextual"/>
        </w:rPr>
        <w:t xml:space="preserve">e) Communicating the Policy to Parents and Other Relevant Agencies </w:t>
      </w:r>
    </w:p>
    <w:p w14:paraId="11905BC7" w14:textId="77777777" w:rsidR="00023921" w:rsidRDefault="00023921" w:rsidP="00023921">
      <w:pPr>
        <w:overflowPunct/>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The Drugs Education Policy will be made available to all new parents and in the event of the policy being updated new copies will be issued to all parents. A draft copy of the policy will be sent to parents at a consultation stage and responses will be taken into consideration before the policy is finalised. </w:t>
      </w:r>
    </w:p>
    <w:p w14:paraId="59F7D8A3" w14:textId="77777777" w:rsidR="00023921" w:rsidRDefault="00023921" w:rsidP="00023921">
      <w:pPr>
        <w:overflowPunct/>
        <w:rPr>
          <w:rFonts w:ascii="Calibri" w:eastAsiaTheme="minorHAnsi" w:hAnsi="Calibri" w:cs="Calibri"/>
          <w:color w:val="000000"/>
          <w:sz w:val="22"/>
          <w:szCs w:val="22"/>
          <w:lang w:eastAsia="en-US"/>
          <w14:ligatures w14:val="standardContextual"/>
        </w:rPr>
      </w:pPr>
    </w:p>
    <w:p w14:paraId="265C789C" w14:textId="77777777" w:rsidR="00BF106E" w:rsidRDefault="00BF106E" w:rsidP="00023921">
      <w:pPr>
        <w:overflowPunct/>
        <w:rPr>
          <w:rFonts w:ascii="Calibri" w:eastAsiaTheme="minorHAnsi" w:hAnsi="Calibri" w:cs="Calibri"/>
          <w:color w:val="000000"/>
          <w:sz w:val="22"/>
          <w:szCs w:val="22"/>
          <w:lang w:eastAsia="en-US"/>
          <w14:ligatures w14:val="standardContextual"/>
        </w:rPr>
      </w:pPr>
    </w:p>
    <w:p w14:paraId="42B321CA" w14:textId="77777777" w:rsidR="00BF106E" w:rsidRPr="00023921" w:rsidRDefault="00BF106E" w:rsidP="00023921">
      <w:pPr>
        <w:overflowPunct/>
        <w:rPr>
          <w:rFonts w:ascii="Calibri" w:eastAsiaTheme="minorHAnsi" w:hAnsi="Calibri" w:cs="Calibri"/>
          <w:color w:val="000000"/>
          <w:sz w:val="22"/>
          <w:szCs w:val="22"/>
          <w:lang w:eastAsia="en-US"/>
          <w14:ligatures w14:val="standardContextual"/>
        </w:rPr>
      </w:pPr>
    </w:p>
    <w:p w14:paraId="6A1D9345" w14:textId="77777777" w:rsidR="00023921" w:rsidRPr="00023921" w:rsidRDefault="00023921" w:rsidP="00023921">
      <w:pPr>
        <w:overflowPunct/>
        <w:rPr>
          <w:rFonts w:ascii="Calibri" w:eastAsiaTheme="minorHAnsi" w:hAnsi="Calibri" w:cs="Calibri"/>
          <w:color w:val="000000"/>
          <w:sz w:val="28"/>
          <w:szCs w:val="28"/>
          <w:lang w:eastAsia="en-US"/>
          <w14:ligatures w14:val="standardContextual"/>
        </w:rPr>
      </w:pPr>
      <w:r w:rsidRPr="00023921">
        <w:rPr>
          <w:rFonts w:ascii="Calibri" w:eastAsiaTheme="minorHAnsi" w:hAnsi="Calibri" w:cs="Calibri"/>
          <w:b/>
          <w:bCs/>
          <w:color w:val="000000"/>
          <w:sz w:val="28"/>
          <w:szCs w:val="28"/>
          <w:lang w:eastAsia="en-US"/>
          <w14:ligatures w14:val="standardContextual"/>
        </w:rPr>
        <w:t xml:space="preserve">Section 3: Management Issues </w:t>
      </w:r>
    </w:p>
    <w:p w14:paraId="0BA79DD4" w14:textId="77777777" w:rsidR="00023921" w:rsidRPr="00023921" w:rsidRDefault="00023921" w:rsidP="00023921">
      <w:pPr>
        <w:overflowPunct/>
        <w:rPr>
          <w:rFonts w:ascii="Calibri" w:eastAsiaTheme="minorHAnsi" w:hAnsi="Calibri" w:cs="Calibri"/>
          <w:color w:val="000000"/>
          <w:sz w:val="28"/>
          <w:szCs w:val="28"/>
          <w:lang w:eastAsia="en-US"/>
          <w14:ligatures w14:val="standardContextual"/>
        </w:rPr>
      </w:pPr>
      <w:r w:rsidRPr="00023921">
        <w:rPr>
          <w:rFonts w:ascii="Calibri" w:eastAsiaTheme="minorHAnsi" w:hAnsi="Calibri" w:cs="Calibri"/>
          <w:b/>
          <w:bCs/>
          <w:color w:val="000000"/>
          <w:sz w:val="28"/>
          <w:szCs w:val="28"/>
          <w:lang w:eastAsia="en-US"/>
          <w14:ligatures w14:val="standardContextual"/>
        </w:rPr>
        <w:t xml:space="preserve">a) Procedures for Managing Drug-Related Incidents </w:t>
      </w:r>
    </w:p>
    <w:p w14:paraId="385E86BD"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p>
    <w:p w14:paraId="17E53327" w14:textId="78AED104" w:rsidR="00023921" w:rsidRDefault="00023921" w:rsidP="00023921">
      <w:pPr>
        <w:overflowPunct/>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For all those involved in dealing with incidents of drug misuse, the experience is likely to be traumatic. This will be true not only for the </w:t>
      </w:r>
      <w:proofErr w:type="gramStart"/>
      <w:r w:rsidRPr="00023921">
        <w:rPr>
          <w:rFonts w:ascii="Calibri" w:eastAsiaTheme="minorHAnsi" w:hAnsi="Calibri" w:cs="Calibri"/>
          <w:color w:val="000000"/>
          <w:sz w:val="22"/>
          <w:szCs w:val="22"/>
          <w:lang w:eastAsia="en-US"/>
          <w14:ligatures w14:val="standardContextual"/>
        </w:rPr>
        <w:t>Principal</w:t>
      </w:r>
      <w:proofErr w:type="gramEnd"/>
      <w:r w:rsidRPr="00023921">
        <w:rPr>
          <w:rFonts w:ascii="Calibri" w:eastAsiaTheme="minorHAnsi" w:hAnsi="Calibri" w:cs="Calibri"/>
          <w:color w:val="000000"/>
          <w:sz w:val="22"/>
          <w:szCs w:val="22"/>
          <w:lang w:eastAsia="en-US"/>
          <w14:ligatures w14:val="standardContextual"/>
        </w:rPr>
        <w:t xml:space="preserve">, teachers, other members of staff and Governors of the school but also for the pupil involved in the incident, their parents and other pupils in the school. Dealing with suspected incidents of drug misuse will require extreme sensitivity on the part of those involved. During instances where a pupil or pupils are suspected of, or found in possession of drug, their names and identities will be passed on to the PSNI. Any suspicious substance found in school or in the possession of a pupil will also be given to the police for analysis. If a pupil is suspected of being under the influence of drugs parents will be notified immediately and appropriate medical action will be taken. Parents will be encouraged to make the school a drug free zone. Confidentiality in drug related incidents cannot be guaranteed. In cases where an incident has occurred and the school is approached by the press, a prepared written statement will be made, only by the </w:t>
      </w:r>
      <w:proofErr w:type="gramStart"/>
      <w:r w:rsidRPr="00023921">
        <w:rPr>
          <w:rFonts w:ascii="Calibri" w:eastAsiaTheme="minorHAnsi" w:hAnsi="Calibri" w:cs="Calibri"/>
          <w:color w:val="000000"/>
          <w:sz w:val="22"/>
          <w:szCs w:val="22"/>
          <w:lang w:eastAsia="en-US"/>
          <w14:ligatures w14:val="standardContextual"/>
        </w:rPr>
        <w:t>Principal</w:t>
      </w:r>
      <w:proofErr w:type="gramEnd"/>
      <w:r w:rsidRPr="00023921">
        <w:rPr>
          <w:rFonts w:ascii="Calibri" w:eastAsiaTheme="minorHAnsi" w:hAnsi="Calibri" w:cs="Calibri"/>
          <w:color w:val="000000"/>
          <w:sz w:val="22"/>
          <w:szCs w:val="22"/>
          <w:lang w:eastAsia="en-US"/>
          <w14:ligatures w14:val="standardContextual"/>
        </w:rPr>
        <w:t xml:space="preserve"> or his/her deputy. This statement will include the fact that the school is dealing with the incident. Pupils involved in the taking of drugs will be encouraged to attend counselling sessions. </w:t>
      </w:r>
    </w:p>
    <w:p w14:paraId="30B296F1"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p>
    <w:p w14:paraId="4EE82141" w14:textId="77777777" w:rsidR="00023921" w:rsidRPr="00023921" w:rsidRDefault="00023921" w:rsidP="00023921">
      <w:pPr>
        <w:overflowPunct/>
        <w:rPr>
          <w:rFonts w:ascii="Calibri" w:eastAsiaTheme="minorHAnsi" w:hAnsi="Calibri" w:cs="Calibri"/>
          <w:color w:val="000000"/>
          <w:sz w:val="28"/>
          <w:szCs w:val="28"/>
          <w:lang w:eastAsia="en-US"/>
          <w14:ligatures w14:val="standardContextual"/>
        </w:rPr>
      </w:pPr>
      <w:r w:rsidRPr="00023921">
        <w:rPr>
          <w:rFonts w:ascii="Calibri" w:eastAsiaTheme="minorHAnsi" w:hAnsi="Calibri" w:cs="Calibri"/>
          <w:b/>
          <w:bCs/>
          <w:color w:val="000000"/>
          <w:sz w:val="28"/>
          <w:szCs w:val="28"/>
          <w:lang w:eastAsia="en-US"/>
          <w14:ligatures w14:val="standardContextual"/>
        </w:rPr>
        <w:t xml:space="preserve">b) A Range of Disciplinary Measures </w:t>
      </w:r>
    </w:p>
    <w:p w14:paraId="3A509C65"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p>
    <w:p w14:paraId="418CAA1B"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The Board of Governors, Principal and staff have a duty to protect every pupil from the drug culture and will follow EA/DE procedures to protect all pupils from the danger of drugs. Pupils suspected of possessing, supplying or using drugs on the school premises will be dealt with in a serious manner. Incidents involving drugs may lead to suspension, after investigation of the incident and in extreme cases expulsion may be recommended. The school in these cases will act in accordance with DE and EA Guidelines. </w:t>
      </w:r>
    </w:p>
    <w:p w14:paraId="4C66985D"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The school expects parents to support these measures and to cooperate with the school in encouraging the child to lead a healthier lifestyle. Parents need to be aware of the school’s discipline policy on drugs as: </w:t>
      </w:r>
    </w:p>
    <w:p w14:paraId="16EFF75D" w14:textId="3ADC64AC" w:rsidR="00023921" w:rsidRPr="00023921" w:rsidRDefault="00023921" w:rsidP="000804FC">
      <w:pPr>
        <w:pStyle w:val="ListParagraph"/>
        <w:numPr>
          <w:ilvl w:val="0"/>
          <w:numId w:val="6"/>
        </w:numPr>
        <w:overflowPunct/>
        <w:spacing w:after="70"/>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It reassures parents that the school treats drug related matters very seriously, thus providing protection for pupils. </w:t>
      </w:r>
    </w:p>
    <w:p w14:paraId="0EF15A85" w14:textId="3A44A268" w:rsidR="00023921" w:rsidRPr="00023921" w:rsidRDefault="00023921" w:rsidP="000804FC">
      <w:pPr>
        <w:pStyle w:val="ListParagraph"/>
        <w:numPr>
          <w:ilvl w:val="0"/>
          <w:numId w:val="6"/>
        </w:numPr>
        <w:overflowPunct/>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It informs parents on what to expect if their child becomes involved in a drug related incident. </w:t>
      </w:r>
    </w:p>
    <w:p w14:paraId="5C2A487A"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p>
    <w:p w14:paraId="6BDF696E" w14:textId="77777777" w:rsidR="00023921" w:rsidRDefault="00023921" w:rsidP="00023921">
      <w:pPr>
        <w:overflowPunct/>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At all times the needs of each individual child involved in such incidents will be considered and appropriate intervention and support mechanisms will be put in place.</w:t>
      </w:r>
    </w:p>
    <w:p w14:paraId="4C007DF5" w14:textId="77777777" w:rsidR="00023921" w:rsidRDefault="00023921" w:rsidP="00023921">
      <w:pPr>
        <w:overflowPunct/>
        <w:rPr>
          <w:rFonts w:ascii="Calibri" w:eastAsiaTheme="minorHAnsi" w:hAnsi="Calibri" w:cs="Calibri"/>
          <w:color w:val="000000"/>
          <w:sz w:val="22"/>
          <w:szCs w:val="22"/>
          <w:lang w:eastAsia="en-US"/>
          <w14:ligatures w14:val="standardContextual"/>
        </w:rPr>
      </w:pPr>
    </w:p>
    <w:p w14:paraId="5D2B57F2" w14:textId="74DC8C55" w:rsidR="00023921" w:rsidRPr="00023921" w:rsidRDefault="00023921" w:rsidP="00023921">
      <w:pPr>
        <w:overflowPunct/>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 </w:t>
      </w:r>
    </w:p>
    <w:p w14:paraId="62D9C0C5" w14:textId="77777777" w:rsidR="00023921" w:rsidRPr="00023921" w:rsidRDefault="00023921" w:rsidP="00023921">
      <w:pPr>
        <w:overflowPunct/>
        <w:rPr>
          <w:rFonts w:ascii="Calibri" w:eastAsiaTheme="minorHAnsi" w:hAnsi="Calibri" w:cs="Calibri"/>
          <w:color w:val="000000"/>
          <w:sz w:val="28"/>
          <w:szCs w:val="28"/>
          <w:lang w:eastAsia="en-US"/>
          <w14:ligatures w14:val="standardContextual"/>
        </w:rPr>
      </w:pPr>
      <w:r w:rsidRPr="00023921">
        <w:rPr>
          <w:rFonts w:ascii="Calibri" w:eastAsiaTheme="minorHAnsi" w:hAnsi="Calibri" w:cs="Calibri"/>
          <w:b/>
          <w:bCs/>
          <w:color w:val="000000"/>
          <w:sz w:val="28"/>
          <w:szCs w:val="28"/>
          <w:lang w:eastAsia="en-US"/>
          <w14:ligatures w14:val="standardContextual"/>
        </w:rPr>
        <w:t xml:space="preserve">c) Confidentiality </w:t>
      </w:r>
    </w:p>
    <w:p w14:paraId="56C527F2"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p>
    <w:p w14:paraId="649A5BB5" w14:textId="77777777" w:rsidR="00023921" w:rsidRDefault="00023921" w:rsidP="00023921">
      <w:pPr>
        <w:overflowPunct/>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Confidentiality can never be guaranteed to any pupil. Any criminal activity disclosed must be passed on to the designated teacher, PSNI and EA. </w:t>
      </w:r>
    </w:p>
    <w:p w14:paraId="236D62D1" w14:textId="77777777" w:rsidR="00023921" w:rsidRDefault="00023921" w:rsidP="00023921">
      <w:pPr>
        <w:overflowPunct/>
        <w:rPr>
          <w:rFonts w:ascii="Calibri" w:eastAsiaTheme="minorHAnsi" w:hAnsi="Calibri" w:cs="Calibri"/>
          <w:color w:val="000000"/>
          <w:sz w:val="22"/>
          <w:szCs w:val="22"/>
          <w:lang w:eastAsia="en-US"/>
          <w14:ligatures w14:val="standardContextual"/>
        </w:rPr>
      </w:pPr>
    </w:p>
    <w:p w14:paraId="33648078" w14:textId="77777777" w:rsidR="00023921" w:rsidRDefault="00023921" w:rsidP="00023921">
      <w:pPr>
        <w:overflowPunct/>
        <w:rPr>
          <w:rFonts w:ascii="Calibri" w:eastAsiaTheme="minorHAnsi" w:hAnsi="Calibri" w:cs="Calibri"/>
          <w:color w:val="000000"/>
          <w:sz w:val="22"/>
          <w:szCs w:val="22"/>
          <w:lang w:eastAsia="en-US"/>
          <w14:ligatures w14:val="standardContextual"/>
        </w:rPr>
      </w:pPr>
    </w:p>
    <w:p w14:paraId="0ABD8734" w14:textId="77777777" w:rsidR="00297006" w:rsidRDefault="00297006" w:rsidP="00023921">
      <w:pPr>
        <w:overflowPunct/>
        <w:rPr>
          <w:rFonts w:ascii="Calibri" w:eastAsiaTheme="minorHAnsi" w:hAnsi="Calibri" w:cs="Calibri"/>
          <w:color w:val="000000"/>
          <w:sz w:val="22"/>
          <w:szCs w:val="22"/>
          <w:lang w:eastAsia="en-US"/>
          <w14:ligatures w14:val="standardContextual"/>
        </w:rPr>
      </w:pPr>
    </w:p>
    <w:p w14:paraId="0E732714" w14:textId="77777777" w:rsidR="00297006" w:rsidRDefault="00297006" w:rsidP="00023921">
      <w:pPr>
        <w:overflowPunct/>
        <w:rPr>
          <w:rFonts w:ascii="Calibri" w:eastAsiaTheme="minorHAnsi" w:hAnsi="Calibri" w:cs="Calibri"/>
          <w:color w:val="000000"/>
          <w:sz w:val="22"/>
          <w:szCs w:val="22"/>
          <w:lang w:eastAsia="en-US"/>
          <w14:ligatures w14:val="standardContextual"/>
        </w:rPr>
      </w:pPr>
    </w:p>
    <w:p w14:paraId="384FC146" w14:textId="77777777" w:rsidR="00297006" w:rsidRDefault="00297006" w:rsidP="00023921">
      <w:pPr>
        <w:overflowPunct/>
        <w:rPr>
          <w:rFonts w:ascii="Calibri" w:eastAsiaTheme="minorHAnsi" w:hAnsi="Calibri" w:cs="Calibri"/>
          <w:color w:val="000000"/>
          <w:sz w:val="22"/>
          <w:szCs w:val="22"/>
          <w:lang w:eastAsia="en-US"/>
          <w14:ligatures w14:val="standardContextual"/>
        </w:rPr>
      </w:pPr>
    </w:p>
    <w:p w14:paraId="0223FAE5" w14:textId="77777777" w:rsidR="00297006" w:rsidRPr="00023921" w:rsidRDefault="00297006" w:rsidP="00023921">
      <w:pPr>
        <w:overflowPunct/>
        <w:rPr>
          <w:rFonts w:ascii="Calibri" w:eastAsiaTheme="minorHAnsi" w:hAnsi="Calibri" w:cs="Calibri"/>
          <w:color w:val="000000"/>
          <w:sz w:val="22"/>
          <w:szCs w:val="22"/>
          <w:lang w:eastAsia="en-US"/>
          <w14:ligatures w14:val="standardContextual"/>
        </w:rPr>
      </w:pPr>
    </w:p>
    <w:p w14:paraId="10BD2512" w14:textId="77777777" w:rsidR="00023921" w:rsidRPr="00023921" w:rsidRDefault="00023921" w:rsidP="00023921">
      <w:pPr>
        <w:overflowPunct/>
        <w:rPr>
          <w:rFonts w:ascii="Calibri" w:eastAsiaTheme="minorHAnsi" w:hAnsi="Calibri" w:cs="Calibri"/>
          <w:color w:val="000000"/>
          <w:sz w:val="28"/>
          <w:szCs w:val="28"/>
          <w:lang w:eastAsia="en-US"/>
          <w14:ligatures w14:val="standardContextual"/>
        </w:rPr>
      </w:pPr>
      <w:r w:rsidRPr="00023921">
        <w:rPr>
          <w:rFonts w:ascii="Calibri" w:eastAsiaTheme="minorHAnsi" w:hAnsi="Calibri" w:cs="Calibri"/>
          <w:b/>
          <w:bCs/>
          <w:color w:val="000000"/>
          <w:sz w:val="28"/>
          <w:szCs w:val="28"/>
          <w:lang w:eastAsia="en-US"/>
          <w14:ligatures w14:val="standardContextual"/>
        </w:rPr>
        <w:lastRenderedPageBreak/>
        <w:t xml:space="preserve">d) Procedures for Using Outside Agencies </w:t>
      </w:r>
    </w:p>
    <w:p w14:paraId="4343CFBF"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p>
    <w:p w14:paraId="1B85B2AC"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If an outside agency is to be used the following checklist will be consulted: </w:t>
      </w:r>
    </w:p>
    <w:p w14:paraId="65B90343" w14:textId="77777777" w:rsidR="00023921" w:rsidRDefault="00023921" w:rsidP="00023921">
      <w:pPr>
        <w:overflowPunct/>
        <w:spacing w:after="70"/>
        <w:rPr>
          <w:rFonts w:ascii="Calibri" w:eastAsiaTheme="minorHAnsi" w:hAnsi="Calibri" w:cs="Calibri"/>
          <w:color w:val="000000"/>
          <w:sz w:val="22"/>
          <w:szCs w:val="22"/>
          <w:lang w:eastAsia="en-US"/>
          <w14:ligatures w14:val="standardContextual"/>
        </w:rPr>
      </w:pPr>
    </w:p>
    <w:p w14:paraId="4EDD2B02" w14:textId="05BF1C87" w:rsidR="00023921" w:rsidRPr="00023921" w:rsidRDefault="00023921" w:rsidP="000804FC">
      <w:pPr>
        <w:pStyle w:val="ListParagraph"/>
        <w:numPr>
          <w:ilvl w:val="0"/>
          <w:numId w:val="7"/>
        </w:numPr>
        <w:overflowPunct/>
        <w:spacing w:after="70"/>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Does the individual/agency have a specified Child Protection Policy? </w:t>
      </w:r>
    </w:p>
    <w:p w14:paraId="5345E77E" w14:textId="04980728" w:rsidR="00023921" w:rsidRPr="00023921" w:rsidRDefault="00023921" w:rsidP="000804FC">
      <w:pPr>
        <w:pStyle w:val="ListParagraph"/>
        <w:numPr>
          <w:ilvl w:val="0"/>
          <w:numId w:val="7"/>
        </w:numPr>
        <w:overflowPunct/>
        <w:spacing w:after="70"/>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How will the issue of confidentiality be dealt with?</w:t>
      </w:r>
    </w:p>
    <w:p w14:paraId="2F0C79A8" w14:textId="30FF755B" w:rsidR="00023921" w:rsidRPr="00023921" w:rsidRDefault="00023921" w:rsidP="000804FC">
      <w:pPr>
        <w:pStyle w:val="ListParagraph"/>
        <w:numPr>
          <w:ilvl w:val="0"/>
          <w:numId w:val="7"/>
        </w:numPr>
        <w:overflowPunct/>
        <w:spacing w:after="70"/>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Are the teaching resources being used appropriately? </w:t>
      </w:r>
    </w:p>
    <w:p w14:paraId="0CA3E28C" w14:textId="4B089152" w:rsidR="00023921" w:rsidRPr="00023921" w:rsidRDefault="00023921" w:rsidP="000804FC">
      <w:pPr>
        <w:pStyle w:val="ListParagraph"/>
        <w:numPr>
          <w:ilvl w:val="0"/>
          <w:numId w:val="7"/>
        </w:numPr>
        <w:overflowPunct/>
        <w:spacing w:after="70"/>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Has the individual/agency worked with any other schools? </w:t>
      </w:r>
    </w:p>
    <w:p w14:paraId="0636D766" w14:textId="41DF293E" w:rsidR="00023921" w:rsidRPr="00023921" w:rsidRDefault="00023921" w:rsidP="000804FC">
      <w:pPr>
        <w:pStyle w:val="ListParagraph"/>
        <w:numPr>
          <w:ilvl w:val="0"/>
          <w:numId w:val="7"/>
        </w:numPr>
        <w:overflowPunct/>
        <w:spacing w:after="70"/>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Does the individual/agency have a clear set of aims and objectives as well as lesson plans? </w:t>
      </w:r>
    </w:p>
    <w:p w14:paraId="00F222EC" w14:textId="1052CC39" w:rsidR="00023921" w:rsidRPr="00023921" w:rsidRDefault="00023921" w:rsidP="000804FC">
      <w:pPr>
        <w:pStyle w:val="ListParagraph"/>
        <w:numPr>
          <w:ilvl w:val="0"/>
          <w:numId w:val="7"/>
        </w:numPr>
        <w:overflowPunct/>
        <w:spacing w:after="70"/>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Has the individual/agency read the school’s Drugs Policy and are they prepared to adhere to it? </w:t>
      </w:r>
    </w:p>
    <w:p w14:paraId="64327A6B" w14:textId="440DF71F" w:rsidR="00023921" w:rsidRPr="00023921" w:rsidRDefault="00023921" w:rsidP="000804FC">
      <w:pPr>
        <w:pStyle w:val="ListParagraph"/>
        <w:numPr>
          <w:ilvl w:val="0"/>
          <w:numId w:val="7"/>
        </w:numPr>
        <w:overflowPunct/>
        <w:spacing w:after="70"/>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Do parents/guardians know that an individual/agency is being used by the school? </w:t>
      </w:r>
    </w:p>
    <w:p w14:paraId="7F8F4E09" w14:textId="456CAF48" w:rsidR="00023921" w:rsidRPr="00023921" w:rsidRDefault="00023921" w:rsidP="000804FC">
      <w:pPr>
        <w:pStyle w:val="ListParagraph"/>
        <w:numPr>
          <w:ilvl w:val="0"/>
          <w:numId w:val="7"/>
        </w:numPr>
        <w:overflowPunct/>
        <w:spacing w:after="70"/>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Will the input by the individual/agency be monitored? </w:t>
      </w:r>
    </w:p>
    <w:p w14:paraId="37B19B8B" w14:textId="36E8F3B4" w:rsidR="00023921" w:rsidRPr="00023921" w:rsidRDefault="00023921" w:rsidP="000804FC">
      <w:pPr>
        <w:pStyle w:val="ListParagraph"/>
        <w:numPr>
          <w:ilvl w:val="0"/>
          <w:numId w:val="7"/>
        </w:numPr>
        <w:overflowPunct/>
        <w:spacing w:after="70"/>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Will the pupils be asked how the session/class with the individual/agency went? </w:t>
      </w:r>
    </w:p>
    <w:p w14:paraId="33A8E91B" w14:textId="56947CBD" w:rsidR="00023921" w:rsidRPr="00023921" w:rsidRDefault="00023921" w:rsidP="000804FC">
      <w:pPr>
        <w:pStyle w:val="ListParagraph"/>
        <w:numPr>
          <w:ilvl w:val="0"/>
          <w:numId w:val="7"/>
        </w:numPr>
        <w:overflowPunct/>
        <w:spacing w:after="70"/>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Can the school terminate the work of the individual/agency if the classes or sessions are deemed inappropriate? </w:t>
      </w:r>
    </w:p>
    <w:p w14:paraId="720380D4" w14:textId="153A964B" w:rsidR="00023921" w:rsidRPr="00023921" w:rsidRDefault="00023921" w:rsidP="000804FC">
      <w:pPr>
        <w:pStyle w:val="ListParagraph"/>
        <w:numPr>
          <w:ilvl w:val="0"/>
          <w:numId w:val="7"/>
        </w:numPr>
        <w:overflowPunct/>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Are evaluations carried out by the individual/agency and if </w:t>
      </w:r>
      <w:proofErr w:type="gramStart"/>
      <w:r w:rsidRPr="00023921">
        <w:rPr>
          <w:rFonts w:ascii="Calibri" w:eastAsiaTheme="minorHAnsi" w:hAnsi="Calibri" w:cs="Calibri"/>
          <w:color w:val="000000"/>
          <w:sz w:val="22"/>
          <w:szCs w:val="22"/>
          <w:lang w:eastAsia="en-US"/>
          <w14:ligatures w14:val="standardContextual"/>
        </w:rPr>
        <w:t>so</w:t>
      </w:r>
      <w:proofErr w:type="gramEnd"/>
      <w:r w:rsidRPr="00023921">
        <w:rPr>
          <w:rFonts w:ascii="Calibri" w:eastAsiaTheme="minorHAnsi" w:hAnsi="Calibri" w:cs="Calibri"/>
          <w:color w:val="000000"/>
          <w:sz w:val="22"/>
          <w:szCs w:val="22"/>
          <w:lang w:eastAsia="en-US"/>
          <w14:ligatures w14:val="standardContextual"/>
        </w:rPr>
        <w:t xml:space="preserve"> will the school have access to them? </w:t>
      </w:r>
    </w:p>
    <w:p w14:paraId="0B7244EC"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p>
    <w:p w14:paraId="39CAC79C" w14:textId="77777777" w:rsidR="00023921" w:rsidRPr="00023921" w:rsidRDefault="00023921" w:rsidP="00023921">
      <w:pPr>
        <w:overflowPunct/>
        <w:rPr>
          <w:rFonts w:ascii="Calibri" w:eastAsiaTheme="minorHAnsi" w:hAnsi="Calibri" w:cs="Calibri"/>
          <w:color w:val="000000"/>
          <w:sz w:val="28"/>
          <w:szCs w:val="28"/>
          <w:lang w:eastAsia="en-US"/>
          <w14:ligatures w14:val="standardContextual"/>
        </w:rPr>
      </w:pPr>
      <w:r w:rsidRPr="00023921">
        <w:rPr>
          <w:rFonts w:ascii="Calibri" w:eastAsiaTheme="minorHAnsi" w:hAnsi="Calibri" w:cs="Calibri"/>
          <w:color w:val="000000"/>
          <w:sz w:val="28"/>
          <w:szCs w:val="28"/>
          <w:lang w:eastAsia="en-US"/>
          <w14:ligatures w14:val="standardContextual"/>
        </w:rPr>
        <w:t xml:space="preserve">e) </w:t>
      </w:r>
      <w:r w:rsidRPr="00023921">
        <w:rPr>
          <w:rFonts w:ascii="Calibri" w:eastAsiaTheme="minorHAnsi" w:hAnsi="Calibri" w:cs="Calibri"/>
          <w:b/>
          <w:bCs/>
          <w:color w:val="000000"/>
          <w:sz w:val="28"/>
          <w:szCs w:val="28"/>
          <w:lang w:eastAsia="en-US"/>
          <w14:ligatures w14:val="standardContextual"/>
        </w:rPr>
        <w:t xml:space="preserve">Emergency First Aid </w:t>
      </w:r>
    </w:p>
    <w:p w14:paraId="33587627"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p>
    <w:p w14:paraId="63B97EC6" w14:textId="77777777" w:rsidR="00023921" w:rsidRDefault="00023921" w:rsidP="00023921">
      <w:pPr>
        <w:overflowPunct/>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Ref. Appendix 3 </w:t>
      </w:r>
    </w:p>
    <w:p w14:paraId="376A9C61" w14:textId="77777777" w:rsidR="00BF106E" w:rsidRPr="00023921" w:rsidRDefault="00BF106E" w:rsidP="00023921">
      <w:pPr>
        <w:overflowPunct/>
        <w:rPr>
          <w:rFonts w:ascii="Calibri" w:eastAsiaTheme="minorHAnsi" w:hAnsi="Calibri" w:cs="Calibri"/>
          <w:color w:val="000000"/>
          <w:sz w:val="22"/>
          <w:szCs w:val="22"/>
          <w:lang w:eastAsia="en-US"/>
          <w14:ligatures w14:val="standardContextual"/>
        </w:rPr>
      </w:pPr>
    </w:p>
    <w:p w14:paraId="5E414C24" w14:textId="77777777" w:rsidR="00023921" w:rsidRPr="00023921" w:rsidRDefault="00023921" w:rsidP="00023921">
      <w:pPr>
        <w:overflowPunct/>
        <w:rPr>
          <w:rFonts w:ascii="Calibri" w:eastAsiaTheme="minorHAnsi" w:hAnsi="Calibri" w:cs="Calibri"/>
          <w:color w:val="000000"/>
          <w:sz w:val="28"/>
          <w:szCs w:val="28"/>
          <w:lang w:eastAsia="en-US"/>
          <w14:ligatures w14:val="standardContextual"/>
        </w:rPr>
      </w:pPr>
      <w:r w:rsidRPr="00023921">
        <w:rPr>
          <w:rFonts w:ascii="Calibri" w:eastAsiaTheme="minorHAnsi" w:hAnsi="Calibri" w:cs="Calibri"/>
          <w:color w:val="000000"/>
          <w:sz w:val="28"/>
          <w:szCs w:val="28"/>
          <w:lang w:eastAsia="en-US"/>
          <w14:ligatures w14:val="standardContextual"/>
        </w:rPr>
        <w:t xml:space="preserve">f) </w:t>
      </w:r>
      <w:r w:rsidRPr="00023921">
        <w:rPr>
          <w:rFonts w:ascii="Calibri" w:eastAsiaTheme="minorHAnsi" w:hAnsi="Calibri" w:cs="Calibri"/>
          <w:b/>
          <w:bCs/>
          <w:color w:val="000000"/>
          <w:sz w:val="28"/>
          <w:szCs w:val="28"/>
          <w:lang w:eastAsia="en-US"/>
          <w14:ligatures w14:val="standardContextual"/>
        </w:rPr>
        <w:t xml:space="preserve">Guidance for Confiscation and Storage of Harmful Substances </w:t>
      </w:r>
    </w:p>
    <w:p w14:paraId="0A12F598"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p>
    <w:p w14:paraId="14648D02" w14:textId="77777777" w:rsidR="00023921" w:rsidRDefault="00023921" w:rsidP="00023921">
      <w:pPr>
        <w:overflowPunct/>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If a harmful substance is found it will be stored in a secure place and the relevant authorities notified as outlined in Appendices 1-3. </w:t>
      </w:r>
    </w:p>
    <w:p w14:paraId="1B76DBA7"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p>
    <w:p w14:paraId="70822F76" w14:textId="77777777" w:rsidR="00023921" w:rsidRPr="00023921" w:rsidRDefault="00023921" w:rsidP="00023921">
      <w:pPr>
        <w:overflowPunct/>
        <w:rPr>
          <w:rFonts w:ascii="Calibri" w:eastAsiaTheme="minorHAnsi" w:hAnsi="Calibri" w:cs="Calibri"/>
          <w:color w:val="000000"/>
          <w:sz w:val="28"/>
          <w:szCs w:val="28"/>
          <w:lang w:eastAsia="en-US"/>
          <w14:ligatures w14:val="standardContextual"/>
        </w:rPr>
      </w:pPr>
      <w:r w:rsidRPr="00023921">
        <w:rPr>
          <w:rFonts w:ascii="Calibri" w:eastAsiaTheme="minorHAnsi" w:hAnsi="Calibri" w:cs="Calibri"/>
          <w:b/>
          <w:bCs/>
          <w:color w:val="000000"/>
          <w:sz w:val="28"/>
          <w:szCs w:val="28"/>
          <w:lang w:eastAsia="en-US"/>
          <w14:ligatures w14:val="standardContextual"/>
        </w:rPr>
        <w:t xml:space="preserve">g) Guidance on Storage, Handling and Disposal of Hazardous Substances </w:t>
      </w:r>
    </w:p>
    <w:p w14:paraId="4D63A260"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p>
    <w:p w14:paraId="025914EB" w14:textId="77777777" w:rsidR="00023921" w:rsidRDefault="00023921" w:rsidP="00023921">
      <w:pPr>
        <w:overflowPunct/>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Within many classrooms materials are required and used which are toxic and emit intoxicating fumes e.g. solvent-based glues, aerosol sprays, paint thinners, felt-tipped pens. These materials will be kept to a minimum and need to be carefully monitored and stored in locked cupboards to which only staff have access. Classrooms where such materials are used will be kept in locked cupboards when not in use. Materials of a similar nature which are used by caretakers and cleaning staff will be kept in locked storerooms and used with care. </w:t>
      </w:r>
    </w:p>
    <w:p w14:paraId="1BE8B910" w14:textId="77777777" w:rsidR="00BF106E" w:rsidRDefault="00BF106E" w:rsidP="00023921">
      <w:pPr>
        <w:overflowPunct/>
        <w:rPr>
          <w:rFonts w:ascii="Calibri" w:eastAsiaTheme="minorHAnsi" w:hAnsi="Calibri" w:cs="Calibri"/>
          <w:color w:val="000000"/>
          <w:sz w:val="22"/>
          <w:szCs w:val="22"/>
          <w:lang w:eastAsia="en-US"/>
          <w14:ligatures w14:val="standardContextual"/>
        </w:rPr>
      </w:pPr>
    </w:p>
    <w:p w14:paraId="7377C66D" w14:textId="77777777" w:rsidR="00BF106E" w:rsidRDefault="00BF106E" w:rsidP="00023921">
      <w:pPr>
        <w:overflowPunct/>
        <w:rPr>
          <w:rFonts w:ascii="Calibri" w:eastAsiaTheme="minorHAnsi" w:hAnsi="Calibri" w:cs="Calibri"/>
          <w:color w:val="000000"/>
          <w:sz w:val="22"/>
          <w:szCs w:val="22"/>
          <w:lang w:eastAsia="en-US"/>
          <w14:ligatures w14:val="standardContextual"/>
        </w:rPr>
      </w:pPr>
    </w:p>
    <w:p w14:paraId="1C068B20" w14:textId="77777777" w:rsidR="00BF106E" w:rsidRDefault="00BF106E" w:rsidP="00023921">
      <w:pPr>
        <w:overflowPunct/>
        <w:rPr>
          <w:rFonts w:ascii="Calibri" w:eastAsiaTheme="minorHAnsi" w:hAnsi="Calibri" w:cs="Calibri"/>
          <w:color w:val="000000"/>
          <w:sz w:val="22"/>
          <w:szCs w:val="22"/>
          <w:lang w:eastAsia="en-US"/>
          <w14:ligatures w14:val="standardContextual"/>
        </w:rPr>
      </w:pPr>
    </w:p>
    <w:p w14:paraId="4B37EA81"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p>
    <w:p w14:paraId="2E843F42" w14:textId="77777777" w:rsidR="00023921" w:rsidRPr="00023921" w:rsidRDefault="00023921" w:rsidP="00023921">
      <w:pPr>
        <w:overflowPunct/>
        <w:rPr>
          <w:rFonts w:ascii="Calibri" w:eastAsiaTheme="minorHAnsi" w:hAnsi="Calibri" w:cs="Calibri"/>
          <w:color w:val="000000"/>
          <w:sz w:val="28"/>
          <w:szCs w:val="28"/>
          <w:lang w:eastAsia="en-US"/>
          <w14:ligatures w14:val="standardContextual"/>
        </w:rPr>
      </w:pPr>
      <w:r w:rsidRPr="00023921">
        <w:rPr>
          <w:rFonts w:ascii="Calibri" w:eastAsiaTheme="minorHAnsi" w:hAnsi="Calibri" w:cs="Calibri"/>
          <w:b/>
          <w:bCs/>
          <w:color w:val="000000"/>
          <w:sz w:val="28"/>
          <w:szCs w:val="28"/>
          <w:lang w:eastAsia="en-US"/>
          <w14:ligatures w14:val="standardContextual"/>
        </w:rPr>
        <w:t xml:space="preserve">Section 4: Monitoring, Evaluation and Review </w:t>
      </w:r>
    </w:p>
    <w:p w14:paraId="227B9030" w14:textId="77777777" w:rsidR="00023921" w:rsidRDefault="00023921" w:rsidP="00023921">
      <w:pPr>
        <w:overflowPunct/>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The drugs education policy and programme will be monitored and reviewed on a regular basis as part of the School Development Plan to take account of the needs of staff and pupils. It will also be reviewed </w:t>
      </w:r>
      <w:proofErr w:type="gramStart"/>
      <w:r w:rsidRPr="00023921">
        <w:rPr>
          <w:rFonts w:ascii="Calibri" w:eastAsiaTheme="minorHAnsi" w:hAnsi="Calibri" w:cs="Calibri"/>
          <w:color w:val="000000"/>
          <w:sz w:val="22"/>
          <w:szCs w:val="22"/>
          <w:lang w:eastAsia="en-US"/>
          <w14:ligatures w14:val="standardContextual"/>
        </w:rPr>
        <w:t>in light of</w:t>
      </w:r>
      <w:proofErr w:type="gramEnd"/>
      <w:r w:rsidRPr="00023921">
        <w:rPr>
          <w:rFonts w:ascii="Calibri" w:eastAsiaTheme="minorHAnsi" w:hAnsi="Calibri" w:cs="Calibri"/>
          <w:color w:val="000000"/>
          <w:sz w:val="22"/>
          <w:szCs w:val="22"/>
          <w:lang w:eastAsia="en-US"/>
          <w14:ligatures w14:val="standardContextual"/>
        </w:rPr>
        <w:t xml:space="preserve"> particular incidents or local circumstances. Account will be taken of the views of the Board of Governors, staff, parents and pupils and any necessary changed will be made. </w:t>
      </w:r>
    </w:p>
    <w:p w14:paraId="13E29ECD" w14:textId="77777777" w:rsidR="00BF106E" w:rsidRDefault="00BF106E" w:rsidP="00023921">
      <w:pPr>
        <w:overflowPunct/>
        <w:rPr>
          <w:rFonts w:ascii="Calibri" w:eastAsiaTheme="minorHAnsi" w:hAnsi="Calibri" w:cs="Calibri"/>
          <w:color w:val="000000"/>
          <w:sz w:val="22"/>
          <w:szCs w:val="22"/>
          <w:lang w:eastAsia="en-US"/>
          <w14:ligatures w14:val="standardContextual"/>
        </w:rPr>
      </w:pPr>
    </w:p>
    <w:p w14:paraId="282A4884"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p>
    <w:p w14:paraId="7957374F" w14:textId="77777777" w:rsidR="00023921" w:rsidRDefault="00023921" w:rsidP="00023921">
      <w:pPr>
        <w:overflowPunct/>
        <w:rPr>
          <w:rFonts w:ascii="Calibri" w:eastAsiaTheme="minorHAnsi" w:hAnsi="Calibri" w:cs="Calibri"/>
          <w:b/>
          <w:bCs/>
          <w:color w:val="000000"/>
          <w:sz w:val="28"/>
          <w:szCs w:val="28"/>
          <w:lang w:eastAsia="en-US"/>
          <w14:ligatures w14:val="standardContextual"/>
        </w:rPr>
      </w:pPr>
      <w:r w:rsidRPr="00023921">
        <w:rPr>
          <w:rFonts w:ascii="Calibri" w:eastAsiaTheme="minorHAnsi" w:hAnsi="Calibri" w:cs="Calibri"/>
          <w:b/>
          <w:bCs/>
          <w:color w:val="000000"/>
          <w:sz w:val="28"/>
          <w:szCs w:val="28"/>
          <w:lang w:eastAsia="en-US"/>
          <w14:ligatures w14:val="standardContextual"/>
        </w:rPr>
        <w:t xml:space="preserve">Section 5: Appendices </w:t>
      </w:r>
    </w:p>
    <w:p w14:paraId="48463C11" w14:textId="77777777" w:rsidR="00BF106E" w:rsidRPr="00023921" w:rsidRDefault="00BF106E" w:rsidP="00023921">
      <w:pPr>
        <w:overflowPunct/>
        <w:rPr>
          <w:rFonts w:ascii="Calibri" w:eastAsiaTheme="minorHAnsi" w:hAnsi="Calibri" w:cs="Calibri"/>
          <w:color w:val="000000"/>
          <w:sz w:val="28"/>
          <w:szCs w:val="28"/>
          <w:lang w:eastAsia="en-US"/>
          <w14:ligatures w14:val="standardContextual"/>
        </w:rPr>
      </w:pPr>
    </w:p>
    <w:p w14:paraId="21F1C28B" w14:textId="77777777" w:rsidR="00023921" w:rsidRPr="00023921" w:rsidRDefault="00023921" w:rsidP="00023921">
      <w:pPr>
        <w:overflowPunct/>
        <w:spacing w:after="70"/>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 Appendix 1: Finding an illegal substance on PPS premises. </w:t>
      </w:r>
    </w:p>
    <w:p w14:paraId="52C11740" w14:textId="77777777" w:rsidR="00023921" w:rsidRPr="00023921" w:rsidRDefault="00023921" w:rsidP="00023921">
      <w:pPr>
        <w:overflowPunct/>
        <w:spacing w:after="70"/>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 Appendix 2: Pupil suspected of distributing an illegal substance. </w:t>
      </w:r>
    </w:p>
    <w:p w14:paraId="54A5DA66" w14:textId="77777777" w:rsidR="00023921" w:rsidRPr="00023921" w:rsidRDefault="00023921" w:rsidP="00023921">
      <w:pPr>
        <w:overflowPunct/>
        <w:rPr>
          <w:rFonts w:ascii="Calibri" w:eastAsiaTheme="minorHAnsi" w:hAnsi="Calibri" w:cs="Calibri"/>
          <w:color w:val="000000"/>
          <w:sz w:val="22"/>
          <w:szCs w:val="22"/>
          <w:lang w:eastAsia="en-US"/>
          <w14:ligatures w14:val="standardContextual"/>
        </w:rPr>
      </w:pPr>
      <w:r w:rsidRPr="00023921">
        <w:rPr>
          <w:rFonts w:ascii="Calibri" w:eastAsiaTheme="minorHAnsi" w:hAnsi="Calibri" w:cs="Calibri"/>
          <w:color w:val="000000"/>
          <w:sz w:val="22"/>
          <w:szCs w:val="22"/>
          <w:lang w:eastAsia="en-US"/>
          <w14:ligatures w14:val="standardContextual"/>
        </w:rPr>
        <w:t xml:space="preserve"> Appendix 3: Pupil suspected of taking drugs in PPS. </w:t>
      </w:r>
    </w:p>
    <w:p w14:paraId="10EFE57F" w14:textId="77777777" w:rsidR="00EE783C" w:rsidRDefault="00EE783C" w:rsidP="00023921">
      <w:pPr>
        <w:rPr>
          <w:rFonts w:asciiTheme="minorHAnsi" w:hAnsiTheme="minorHAnsi" w:cstheme="minorHAnsi"/>
          <w:b/>
          <w:bCs/>
          <w:i/>
          <w:iCs/>
          <w:u w:val="single"/>
        </w:rPr>
      </w:pPr>
    </w:p>
    <w:p w14:paraId="048211C4" w14:textId="77777777" w:rsidR="007C7D3E" w:rsidRDefault="007C7D3E" w:rsidP="00023921">
      <w:pPr>
        <w:rPr>
          <w:rFonts w:asciiTheme="minorHAnsi" w:hAnsiTheme="minorHAnsi" w:cstheme="minorHAnsi"/>
          <w:b/>
          <w:bCs/>
          <w:i/>
          <w:iCs/>
          <w:u w:val="single"/>
        </w:rPr>
      </w:pPr>
    </w:p>
    <w:p w14:paraId="75D95E20" w14:textId="77777777" w:rsidR="007C7D3E" w:rsidRDefault="007C7D3E" w:rsidP="00023921">
      <w:pPr>
        <w:rPr>
          <w:rFonts w:asciiTheme="minorHAnsi" w:hAnsiTheme="minorHAnsi" w:cstheme="minorHAnsi"/>
          <w:b/>
          <w:bCs/>
          <w:i/>
          <w:iCs/>
          <w:u w:val="single"/>
        </w:rPr>
      </w:pPr>
    </w:p>
    <w:p w14:paraId="3E8A6ACE" w14:textId="77777777" w:rsidR="00BF106E" w:rsidRDefault="00BF106E" w:rsidP="00023921">
      <w:pPr>
        <w:rPr>
          <w:rFonts w:asciiTheme="minorHAnsi" w:hAnsiTheme="minorHAnsi" w:cstheme="minorHAnsi"/>
          <w:b/>
          <w:bCs/>
          <w:i/>
          <w:iCs/>
          <w:u w:val="single"/>
        </w:rPr>
      </w:pPr>
    </w:p>
    <w:p w14:paraId="34F8A6EB" w14:textId="452620D1" w:rsidR="00BF106E" w:rsidRPr="00E01C95" w:rsidRDefault="00DD615A" w:rsidP="00023921">
      <w:pPr>
        <w:rPr>
          <w:rFonts w:asciiTheme="minorHAnsi" w:hAnsiTheme="minorHAnsi" w:cstheme="minorHAnsi"/>
        </w:rPr>
      </w:pPr>
      <w:r>
        <w:rPr>
          <w:rFonts w:asciiTheme="minorHAnsi" w:hAnsiTheme="minorHAnsi" w:cstheme="minorHAnsi"/>
          <w:noProof/>
          <w14:ligatures w14:val="standardContextual"/>
        </w:rPr>
        <w:lastRenderedPageBreak/>
        <w:drawing>
          <wp:inline distT="0" distB="0" distL="0" distR="0" wp14:anchorId="62C5C4B8" wp14:editId="3449E1B7">
            <wp:extent cx="6242050" cy="8950960"/>
            <wp:effectExtent l="0" t="0" r="6350" b="2540"/>
            <wp:docPr id="1818167049" name="Picture 1" descr="A diagram of a child's righ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167049" name="Picture 1" descr="A diagram of a child's rights&#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6242050" cy="8950960"/>
                    </a:xfrm>
                    <a:prstGeom prst="rect">
                      <a:avLst/>
                    </a:prstGeom>
                  </pic:spPr>
                </pic:pic>
              </a:graphicData>
            </a:graphic>
          </wp:inline>
        </w:drawing>
      </w:r>
    </w:p>
    <w:p w14:paraId="564267CC" w14:textId="77777777" w:rsidR="00BF106E" w:rsidRPr="00E01C95" w:rsidRDefault="00BF106E" w:rsidP="00023921">
      <w:pPr>
        <w:rPr>
          <w:rFonts w:asciiTheme="minorHAnsi" w:hAnsiTheme="minorHAnsi" w:cstheme="minorHAnsi"/>
        </w:rPr>
      </w:pPr>
    </w:p>
    <w:p w14:paraId="06E4247C" w14:textId="77777777" w:rsidR="00BF106E" w:rsidRPr="00E01C95" w:rsidRDefault="00BF106E" w:rsidP="00023921">
      <w:pPr>
        <w:rPr>
          <w:rFonts w:asciiTheme="minorHAnsi" w:hAnsiTheme="minorHAnsi" w:cstheme="minorHAnsi"/>
        </w:rPr>
      </w:pPr>
    </w:p>
    <w:p w14:paraId="4EC84801" w14:textId="77777777" w:rsidR="00BF106E" w:rsidRDefault="00BF106E" w:rsidP="00023921">
      <w:pPr>
        <w:rPr>
          <w:rFonts w:asciiTheme="minorHAnsi" w:hAnsiTheme="minorHAnsi" w:cstheme="minorHAnsi"/>
          <w:b/>
          <w:bCs/>
          <w:i/>
          <w:iCs/>
          <w:u w:val="single"/>
        </w:rPr>
      </w:pPr>
    </w:p>
    <w:p w14:paraId="4F808A2E" w14:textId="77777777" w:rsidR="00BF106E" w:rsidRDefault="00BF106E" w:rsidP="00023921">
      <w:pPr>
        <w:rPr>
          <w:rFonts w:asciiTheme="minorHAnsi" w:hAnsiTheme="minorHAnsi" w:cstheme="minorHAnsi"/>
          <w:b/>
          <w:bCs/>
          <w:i/>
          <w:iCs/>
          <w:u w:val="single"/>
        </w:rPr>
      </w:pPr>
    </w:p>
    <w:p w14:paraId="67661EB0" w14:textId="446136DB" w:rsidR="00DD615A" w:rsidRPr="00DD615A" w:rsidRDefault="00DD615A" w:rsidP="00023921">
      <w:pPr>
        <w:rPr>
          <w:rFonts w:asciiTheme="minorHAnsi" w:hAnsiTheme="minorHAnsi" w:cstheme="minorHAnsi"/>
        </w:rPr>
      </w:pPr>
      <w:r w:rsidRPr="00DD615A">
        <w:rPr>
          <w:rFonts w:asciiTheme="minorHAnsi" w:hAnsiTheme="minorHAnsi" w:cstheme="minorHAnsi"/>
          <w:noProof/>
          <w14:ligatures w14:val="standardContextual"/>
        </w:rPr>
        <w:lastRenderedPageBreak/>
        <w:drawing>
          <wp:inline distT="0" distB="0" distL="0" distR="0" wp14:anchorId="60824A72" wp14:editId="7CCDD7A7">
            <wp:extent cx="6242050" cy="8950960"/>
            <wp:effectExtent l="0" t="0" r="6350" b="2540"/>
            <wp:docPr id="1891230671" name="Picture 2" descr="A flowchart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30671" name="Picture 2" descr="A flowchart of a diagram&#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6242050" cy="8950960"/>
                    </a:xfrm>
                    <a:prstGeom prst="rect">
                      <a:avLst/>
                    </a:prstGeom>
                  </pic:spPr>
                </pic:pic>
              </a:graphicData>
            </a:graphic>
          </wp:inline>
        </w:drawing>
      </w:r>
    </w:p>
    <w:p w14:paraId="27C34DB9" w14:textId="77777777" w:rsidR="00BF106E" w:rsidRPr="00DD615A" w:rsidRDefault="00BF106E" w:rsidP="00023921">
      <w:pPr>
        <w:rPr>
          <w:rFonts w:asciiTheme="minorHAnsi" w:hAnsiTheme="minorHAnsi" w:cstheme="minorHAnsi"/>
        </w:rPr>
      </w:pPr>
    </w:p>
    <w:p w14:paraId="58084E77" w14:textId="77777777" w:rsidR="00BF106E" w:rsidRPr="00DD615A" w:rsidRDefault="00BF106E" w:rsidP="00023921">
      <w:pPr>
        <w:rPr>
          <w:rFonts w:asciiTheme="minorHAnsi" w:hAnsiTheme="minorHAnsi" w:cstheme="minorHAnsi"/>
        </w:rPr>
      </w:pPr>
    </w:p>
    <w:p w14:paraId="0818755E" w14:textId="77777777" w:rsidR="00BF106E" w:rsidRPr="00DD615A" w:rsidRDefault="00BF106E" w:rsidP="00023921">
      <w:pPr>
        <w:rPr>
          <w:rFonts w:asciiTheme="minorHAnsi" w:hAnsiTheme="minorHAnsi" w:cstheme="minorHAnsi"/>
        </w:rPr>
      </w:pPr>
    </w:p>
    <w:p w14:paraId="20F77D0F" w14:textId="77777777" w:rsidR="00BF106E" w:rsidRPr="00DD615A" w:rsidRDefault="00BF106E" w:rsidP="00023921">
      <w:pPr>
        <w:rPr>
          <w:rFonts w:asciiTheme="minorHAnsi" w:hAnsiTheme="minorHAnsi" w:cstheme="minorHAnsi"/>
        </w:rPr>
      </w:pPr>
    </w:p>
    <w:p w14:paraId="07F5B8CD" w14:textId="77777777" w:rsidR="00BF106E" w:rsidRPr="00DD615A" w:rsidRDefault="00BF106E" w:rsidP="00023921">
      <w:pPr>
        <w:rPr>
          <w:rFonts w:asciiTheme="minorHAnsi" w:hAnsiTheme="minorHAnsi" w:cstheme="minorHAnsi"/>
        </w:rPr>
      </w:pPr>
    </w:p>
    <w:p w14:paraId="0627E1BF" w14:textId="7C7A4B7A" w:rsidR="00BF106E" w:rsidRDefault="00DD615A" w:rsidP="00023921">
      <w:pPr>
        <w:rPr>
          <w:rFonts w:asciiTheme="minorHAnsi" w:hAnsiTheme="minorHAnsi" w:cstheme="minorHAnsi"/>
        </w:rPr>
      </w:pPr>
      <w:r w:rsidRPr="00DD615A">
        <w:rPr>
          <w:rFonts w:asciiTheme="minorHAnsi" w:hAnsiTheme="minorHAnsi" w:cstheme="minorHAnsi"/>
          <w:noProof/>
          <w14:ligatures w14:val="standardContextual"/>
        </w:rPr>
        <w:lastRenderedPageBreak/>
        <w:drawing>
          <wp:inline distT="0" distB="0" distL="0" distR="0" wp14:anchorId="7AAE71A4" wp14:editId="2B460B52">
            <wp:extent cx="6242050" cy="8950960"/>
            <wp:effectExtent l="0" t="0" r="6350" b="2540"/>
            <wp:docPr id="780144384" name="Picture 3" descr="A flowchart of a medical proced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44384" name="Picture 3" descr="A flowchart of a medical procedure&#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6242050" cy="8950960"/>
                    </a:xfrm>
                    <a:prstGeom prst="rect">
                      <a:avLst/>
                    </a:prstGeom>
                  </pic:spPr>
                </pic:pic>
              </a:graphicData>
            </a:graphic>
          </wp:inline>
        </w:drawing>
      </w:r>
    </w:p>
    <w:p w14:paraId="61E4B5DC" w14:textId="77777777" w:rsidR="007B1EFC" w:rsidRDefault="007B1EFC" w:rsidP="00023921">
      <w:pPr>
        <w:rPr>
          <w:rFonts w:asciiTheme="minorHAnsi" w:hAnsiTheme="minorHAnsi" w:cstheme="minorHAnsi"/>
        </w:rPr>
      </w:pPr>
    </w:p>
    <w:p w14:paraId="0C77ACF1" w14:textId="77777777" w:rsidR="007B1EFC" w:rsidRDefault="007B1EFC" w:rsidP="00023921">
      <w:pPr>
        <w:rPr>
          <w:rFonts w:asciiTheme="minorHAnsi" w:hAnsiTheme="minorHAnsi" w:cstheme="minorHAnsi"/>
        </w:rPr>
      </w:pPr>
    </w:p>
    <w:p w14:paraId="336E4F75" w14:textId="77777777" w:rsidR="007B1EFC" w:rsidRDefault="007B1EFC" w:rsidP="00023921">
      <w:pPr>
        <w:rPr>
          <w:rFonts w:asciiTheme="minorHAnsi" w:hAnsiTheme="minorHAnsi" w:cstheme="minorHAnsi"/>
        </w:rPr>
      </w:pPr>
    </w:p>
    <w:p w14:paraId="37FE00E7" w14:textId="77777777" w:rsidR="007B1EFC" w:rsidRDefault="007B1EFC" w:rsidP="00023921">
      <w:pPr>
        <w:rPr>
          <w:rFonts w:asciiTheme="minorHAnsi" w:hAnsiTheme="minorHAnsi" w:cstheme="minorHAnsi"/>
        </w:rPr>
      </w:pPr>
    </w:p>
    <w:p w14:paraId="043816E0" w14:textId="77777777" w:rsidR="007B1EFC" w:rsidRDefault="007B1EFC" w:rsidP="00023921">
      <w:pPr>
        <w:rPr>
          <w:rFonts w:asciiTheme="minorHAnsi" w:hAnsiTheme="minorHAnsi" w:cstheme="minorHAnsi"/>
        </w:rPr>
      </w:pPr>
    </w:p>
    <w:p w14:paraId="3C9AAF6A" w14:textId="77777777" w:rsidR="007B1EFC" w:rsidRDefault="007B1EFC" w:rsidP="007B1EFC">
      <w:r>
        <w:lastRenderedPageBreak/>
        <w:t>Parental Consultation occurred with a focus group made up from parents from P6A and P2B in February 2026.  The parents responded as follows</w:t>
      </w:r>
    </w:p>
    <w:p w14:paraId="15484D40" w14:textId="77777777" w:rsidR="007B1EFC" w:rsidRDefault="007B1EFC" w:rsidP="007B1EFC"/>
    <w:p w14:paraId="11C85EA1" w14:textId="77777777" w:rsidR="007B1EFC" w:rsidRPr="00625BBE" w:rsidRDefault="007B1EFC" w:rsidP="007B1EFC">
      <w:pPr>
        <w:shd w:val="clear" w:color="auto" w:fill="FFFFFF"/>
        <w:overflowPunct/>
        <w:autoSpaceDE/>
        <w:autoSpaceDN/>
        <w:adjustRightInd/>
        <w:spacing w:line="405" w:lineRule="atLeast"/>
        <w:rPr>
          <w:sz w:val="30"/>
          <w:szCs w:val="30"/>
        </w:rPr>
      </w:pPr>
      <w:r w:rsidRPr="00625BBE">
        <w:rPr>
          <w:rFonts w:ascii="Roboto" w:hAnsi="Roboto"/>
          <w:color w:val="1F1F1F"/>
          <w:spacing w:val="3"/>
          <w:sz w:val="24"/>
          <w:szCs w:val="24"/>
        </w:rPr>
        <w:t>Child’s Class</w:t>
      </w:r>
      <w:r w:rsidRPr="00625BBE">
        <w:rPr>
          <w:rFonts w:ascii="Roboto" w:hAnsi="Roboto"/>
          <w:color w:val="1F1F1F"/>
          <w:spacing w:val="5"/>
          <w:sz w:val="18"/>
          <w:szCs w:val="18"/>
        </w:rPr>
        <w:t>4 responses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2"/>
        <w:gridCol w:w="195"/>
      </w:tblGrid>
      <w:tr w:rsidR="007B1EFC" w:rsidRPr="00625BBE" w14:paraId="4E525707" w14:textId="77777777" w:rsidTr="00057859">
        <w:trPr>
          <w:tblHeader/>
          <w:tblCellSpacing w:w="15" w:type="dxa"/>
        </w:trPr>
        <w:tc>
          <w:tcPr>
            <w:tcW w:w="0" w:type="auto"/>
            <w:vAlign w:val="center"/>
            <w:hideMark/>
          </w:tcPr>
          <w:p w14:paraId="4EE2F9D0" w14:textId="77777777" w:rsidR="007B1EFC" w:rsidRPr="00625BBE" w:rsidRDefault="007B1EFC" w:rsidP="00057859">
            <w:pPr>
              <w:shd w:val="clear" w:color="auto" w:fill="FFFFFF"/>
              <w:overflowPunct/>
              <w:autoSpaceDE/>
              <w:autoSpaceDN/>
              <w:adjustRightInd/>
              <w:rPr>
                <w:sz w:val="24"/>
                <w:szCs w:val="24"/>
              </w:rPr>
            </w:pPr>
          </w:p>
        </w:tc>
        <w:tc>
          <w:tcPr>
            <w:tcW w:w="0" w:type="auto"/>
            <w:vAlign w:val="center"/>
            <w:hideMark/>
          </w:tcPr>
          <w:p w14:paraId="74968AA8" w14:textId="77777777" w:rsidR="007B1EFC" w:rsidRPr="00625BBE" w:rsidRDefault="007B1EFC" w:rsidP="00057859">
            <w:pPr>
              <w:overflowPunct/>
              <w:autoSpaceDE/>
              <w:autoSpaceDN/>
              <w:adjustRightInd/>
              <w:jc w:val="center"/>
            </w:pPr>
          </w:p>
        </w:tc>
      </w:tr>
      <w:tr w:rsidR="007B1EFC" w:rsidRPr="00625BBE" w14:paraId="0F6AA6C1" w14:textId="77777777" w:rsidTr="00057859">
        <w:trPr>
          <w:tblCellSpacing w:w="15" w:type="dxa"/>
        </w:trPr>
        <w:tc>
          <w:tcPr>
            <w:tcW w:w="0" w:type="auto"/>
            <w:vAlign w:val="center"/>
            <w:hideMark/>
          </w:tcPr>
          <w:p w14:paraId="47E17518" w14:textId="77777777" w:rsidR="007B1EFC" w:rsidRPr="00625BBE" w:rsidRDefault="007B1EFC" w:rsidP="00057859">
            <w:pPr>
              <w:overflowPunct/>
              <w:autoSpaceDE/>
              <w:autoSpaceDN/>
              <w:adjustRightInd/>
              <w:rPr>
                <w:sz w:val="24"/>
                <w:szCs w:val="24"/>
              </w:rPr>
            </w:pPr>
            <w:r w:rsidRPr="00625BBE">
              <w:rPr>
                <w:sz w:val="24"/>
                <w:szCs w:val="24"/>
              </w:rPr>
              <w:t>Primary 2B</w:t>
            </w:r>
          </w:p>
        </w:tc>
        <w:tc>
          <w:tcPr>
            <w:tcW w:w="0" w:type="auto"/>
            <w:vAlign w:val="center"/>
            <w:hideMark/>
          </w:tcPr>
          <w:p w14:paraId="2F55F37C" w14:textId="77777777" w:rsidR="007B1EFC" w:rsidRPr="00625BBE" w:rsidRDefault="007B1EFC" w:rsidP="00057859">
            <w:pPr>
              <w:overflowPunct/>
              <w:autoSpaceDE/>
              <w:autoSpaceDN/>
              <w:adjustRightInd/>
              <w:rPr>
                <w:sz w:val="24"/>
                <w:szCs w:val="24"/>
              </w:rPr>
            </w:pPr>
            <w:r w:rsidRPr="00625BBE">
              <w:rPr>
                <w:sz w:val="24"/>
                <w:szCs w:val="24"/>
              </w:rPr>
              <w:t>3</w:t>
            </w:r>
          </w:p>
        </w:tc>
      </w:tr>
      <w:tr w:rsidR="007B1EFC" w:rsidRPr="00625BBE" w14:paraId="753DD812" w14:textId="77777777" w:rsidTr="00057859">
        <w:trPr>
          <w:tblCellSpacing w:w="15" w:type="dxa"/>
        </w:trPr>
        <w:tc>
          <w:tcPr>
            <w:tcW w:w="0" w:type="auto"/>
            <w:vAlign w:val="center"/>
            <w:hideMark/>
          </w:tcPr>
          <w:p w14:paraId="098BF144" w14:textId="77777777" w:rsidR="007B1EFC" w:rsidRPr="00625BBE" w:rsidRDefault="007B1EFC" w:rsidP="00057859">
            <w:pPr>
              <w:overflowPunct/>
              <w:autoSpaceDE/>
              <w:autoSpaceDN/>
              <w:adjustRightInd/>
              <w:rPr>
                <w:sz w:val="24"/>
                <w:szCs w:val="24"/>
              </w:rPr>
            </w:pPr>
            <w:r w:rsidRPr="00625BBE">
              <w:rPr>
                <w:sz w:val="24"/>
                <w:szCs w:val="24"/>
              </w:rPr>
              <w:t>Primary 6A</w:t>
            </w:r>
          </w:p>
        </w:tc>
        <w:tc>
          <w:tcPr>
            <w:tcW w:w="0" w:type="auto"/>
            <w:vAlign w:val="center"/>
            <w:hideMark/>
          </w:tcPr>
          <w:p w14:paraId="58B36530" w14:textId="77777777" w:rsidR="007B1EFC" w:rsidRPr="00625BBE" w:rsidRDefault="007B1EFC" w:rsidP="00057859">
            <w:pPr>
              <w:overflowPunct/>
              <w:autoSpaceDE/>
              <w:autoSpaceDN/>
              <w:adjustRightInd/>
              <w:rPr>
                <w:sz w:val="24"/>
                <w:szCs w:val="24"/>
              </w:rPr>
            </w:pPr>
            <w:r w:rsidRPr="00625BBE">
              <w:rPr>
                <w:sz w:val="24"/>
                <w:szCs w:val="24"/>
              </w:rPr>
              <w:t>1</w:t>
            </w:r>
          </w:p>
        </w:tc>
      </w:tr>
    </w:tbl>
    <w:p w14:paraId="6097317C" w14:textId="77777777" w:rsidR="007B1EFC" w:rsidRPr="00625BBE" w:rsidRDefault="007B1EFC" w:rsidP="007B1EFC">
      <w:pPr>
        <w:shd w:val="clear" w:color="auto" w:fill="FFFFFF"/>
        <w:overflowPunct/>
        <w:autoSpaceDE/>
        <w:autoSpaceDN/>
        <w:adjustRightInd/>
        <w:spacing w:line="405" w:lineRule="atLeast"/>
        <w:rPr>
          <w:sz w:val="30"/>
          <w:szCs w:val="30"/>
        </w:rPr>
      </w:pPr>
      <w:r w:rsidRPr="00625BBE">
        <w:rPr>
          <w:rFonts w:ascii="Roboto" w:hAnsi="Roboto"/>
          <w:color w:val="1F1F1F"/>
          <w:spacing w:val="3"/>
          <w:sz w:val="24"/>
          <w:szCs w:val="24"/>
        </w:rPr>
        <w:t>Have you reviewed the policies provided?</w:t>
      </w:r>
      <w:r w:rsidRPr="00625BBE">
        <w:rPr>
          <w:rFonts w:ascii="Roboto" w:hAnsi="Roboto"/>
          <w:color w:val="1F1F1F"/>
          <w:spacing w:val="5"/>
          <w:sz w:val="18"/>
          <w:szCs w:val="18"/>
        </w:rPr>
        <w:t>4 responses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9"/>
        <w:gridCol w:w="195"/>
      </w:tblGrid>
      <w:tr w:rsidR="007B1EFC" w:rsidRPr="00625BBE" w14:paraId="0C3A1D74" w14:textId="77777777" w:rsidTr="00057859">
        <w:trPr>
          <w:tblHeader/>
          <w:tblCellSpacing w:w="15" w:type="dxa"/>
        </w:trPr>
        <w:tc>
          <w:tcPr>
            <w:tcW w:w="0" w:type="auto"/>
            <w:vAlign w:val="center"/>
            <w:hideMark/>
          </w:tcPr>
          <w:p w14:paraId="23524122" w14:textId="77777777" w:rsidR="007B1EFC" w:rsidRPr="00625BBE" w:rsidRDefault="007B1EFC" w:rsidP="00057859">
            <w:pPr>
              <w:shd w:val="clear" w:color="auto" w:fill="FFFFFF"/>
              <w:overflowPunct/>
              <w:autoSpaceDE/>
              <w:autoSpaceDN/>
              <w:adjustRightInd/>
              <w:rPr>
                <w:sz w:val="24"/>
                <w:szCs w:val="24"/>
              </w:rPr>
            </w:pPr>
          </w:p>
        </w:tc>
        <w:tc>
          <w:tcPr>
            <w:tcW w:w="0" w:type="auto"/>
            <w:vAlign w:val="center"/>
            <w:hideMark/>
          </w:tcPr>
          <w:p w14:paraId="25997C16" w14:textId="77777777" w:rsidR="007B1EFC" w:rsidRPr="00625BBE" w:rsidRDefault="007B1EFC" w:rsidP="00057859">
            <w:pPr>
              <w:overflowPunct/>
              <w:autoSpaceDE/>
              <w:autoSpaceDN/>
              <w:adjustRightInd/>
              <w:jc w:val="center"/>
            </w:pPr>
          </w:p>
        </w:tc>
      </w:tr>
      <w:tr w:rsidR="007B1EFC" w:rsidRPr="00625BBE" w14:paraId="17B8659C" w14:textId="77777777" w:rsidTr="00057859">
        <w:trPr>
          <w:tblCellSpacing w:w="15" w:type="dxa"/>
        </w:trPr>
        <w:tc>
          <w:tcPr>
            <w:tcW w:w="0" w:type="auto"/>
            <w:vAlign w:val="center"/>
            <w:hideMark/>
          </w:tcPr>
          <w:p w14:paraId="2C88AD3B" w14:textId="77777777" w:rsidR="007B1EFC" w:rsidRPr="00625BBE" w:rsidRDefault="007B1EFC" w:rsidP="00057859">
            <w:pPr>
              <w:overflowPunct/>
              <w:autoSpaceDE/>
              <w:autoSpaceDN/>
              <w:adjustRightInd/>
              <w:rPr>
                <w:sz w:val="24"/>
                <w:szCs w:val="24"/>
              </w:rPr>
            </w:pPr>
            <w:r w:rsidRPr="00625BBE">
              <w:rPr>
                <w:sz w:val="24"/>
                <w:szCs w:val="24"/>
              </w:rPr>
              <w:t>Yes</w:t>
            </w:r>
          </w:p>
        </w:tc>
        <w:tc>
          <w:tcPr>
            <w:tcW w:w="0" w:type="auto"/>
            <w:vAlign w:val="center"/>
            <w:hideMark/>
          </w:tcPr>
          <w:p w14:paraId="126A6BDB" w14:textId="77777777" w:rsidR="007B1EFC" w:rsidRPr="00625BBE" w:rsidRDefault="007B1EFC" w:rsidP="00057859">
            <w:pPr>
              <w:overflowPunct/>
              <w:autoSpaceDE/>
              <w:autoSpaceDN/>
              <w:adjustRightInd/>
              <w:rPr>
                <w:sz w:val="24"/>
                <w:szCs w:val="24"/>
              </w:rPr>
            </w:pPr>
            <w:r w:rsidRPr="00625BBE">
              <w:rPr>
                <w:sz w:val="24"/>
                <w:szCs w:val="24"/>
              </w:rPr>
              <w:t>4</w:t>
            </w:r>
          </w:p>
        </w:tc>
      </w:tr>
      <w:tr w:rsidR="007B1EFC" w:rsidRPr="00625BBE" w14:paraId="7F9BCC08" w14:textId="77777777" w:rsidTr="00057859">
        <w:trPr>
          <w:tblCellSpacing w:w="15" w:type="dxa"/>
        </w:trPr>
        <w:tc>
          <w:tcPr>
            <w:tcW w:w="0" w:type="auto"/>
            <w:vAlign w:val="center"/>
            <w:hideMark/>
          </w:tcPr>
          <w:p w14:paraId="181EDC3A" w14:textId="77777777" w:rsidR="007B1EFC" w:rsidRPr="00625BBE" w:rsidRDefault="007B1EFC" w:rsidP="00057859">
            <w:pPr>
              <w:overflowPunct/>
              <w:autoSpaceDE/>
              <w:autoSpaceDN/>
              <w:adjustRightInd/>
              <w:rPr>
                <w:sz w:val="24"/>
                <w:szCs w:val="24"/>
              </w:rPr>
            </w:pPr>
            <w:r w:rsidRPr="00625BBE">
              <w:rPr>
                <w:sz w:val="24"/>
                <w:szCs w:val="24"/>
              </w:rPr>
              <w:t>Partially</w:t>
            </w:r>
          </w:p>
        </w:tc>
        <w:tc>
          <w:tcPr>
            <w:tcW w:w="0" w:type="auto"/>
            <w:vAlign w:val="center"/>
            <w:hideMark/>
          </w:tcPr>
          <w:p w14:paraId="72F36CA4" w14:textId="77777777" w:rsidR="007B1EFC" w:rsidRPr="00625BBE" w:rsidRDefault="007B1EFC" w:rsidP="00057859">
            <w:pPr>
              <w:overflowPunct/>
              <w:autoSpaceDE/>
              <w:autoSpaceDN/>
              <w:adjustRightInd/>
              <w:rPr>
                <w:sz w:val="24"/>
                <w:szCs w:val="24"/>
              </w:rPr>
            </w:pPr>
            <w:r w:rsidRPr="00625BBE">
              <w:rPr>
                <w:sz w:val="24"/>
                <w:szCs w:val="24"/>
              </w:rPr>
              <w:t>0</w:t>
            </w:r>
          </w:p>
        </w:tc>
      </w:tr>
      <w:tr w:rsidR="007B1EFC" w:rsidRPr="00625BBE" w14:paraId="79C62A20" w14:textId="77777777" w:rsidTr="00057859">
        <w:trPr>
          <w:tblCellSpacing w:w="15" w:type="dxa"/>
        </w:trPr>
        <w:tc>
          <w:tcPr>
            <w:tcW w:w="0" w:type="auto"/>
            <w:vAlign w:val="center"/>
            <w:hideMark/>
          </w:tcPr>
          <w:p w14:paraId="16EF43DF" w14:textId="77777777" w:rsidR="007B1EFC" w:rsidRPr="00625BBE" w:rsidRDefault="007B1EFC" w:rsidP="00057859">
            <w:pPr>
              <w:overflowPunct/>
              <w:autoSpaceDE/>
              <w:autoSpaceDN/>
              <w:adjustRightInd/>
              <w:rPr>
                <w:sz w:val="24"/>
                <w:szCs w:val="24"/>
              </w:rPr>
            </w:pPr>
            <w:r w:rsidRPr="00625BBE">
              <w:rPr>
                <w:sz w:val="24"/>
                <w:szCs w:val="24"/>
              </w:rPr>
              <w:t>Not yet</w:t>
            </w:r>
          </w:p>
        </w:tc>
        <w:tc>
          <w:tcPr>
            <w:tcW w:w="0" w:type="auto"/>
            <w:vAlign w:val="center"/>
            <w:hideMark/>
          </w:tcPr>
          <w:p w14:paraId="740B8A51" w14:textId="77777777" w:rsidR="007B1EFC" w:rsidRPr="00625BBE" w:rsidRDefault="007B1EFC" w:rsidP="00057859">
            <w:pPr>
              <w:overflowPunct/>
              <w:autoSpaceDE/>
              <w:autoSpaceDN/>
              <w:adjustRightInd/>
              <w:rPr>
                <w:sz w:val="24"/>
                <w:szCs w:val="24"/>
              </w:rPr>
            </w:pPr>
            <w:r w:rsidRPr="00625BBE">
              <w:rPr>
                <w:sz w:val="24"/>
                <w:szCs w:val="24"/>
              </w:rPr>
              <w:t>0</w:t>
            </w:r>
          </w:p>
        </w:tc>
      </w:tr>
    </w:tbl>
    <w:p w14:paraId="424B129F" w14:textId="77777777" w:rsidR="007B1EFC" w:rsidRPr="00625BBE" w:rsidRDefault="007B1EFC" w:rsidP="007B1EFC">
      <w:pPr>
        <w:shd w:val="clear" w:color="auto" w:fill="FFFFFF"/>
        <w:overflowPunct/>
        <w:autoSpaceDE/>
        <w:autoSpaceDN/>
        <w:adjustRightInd/>
        <w:spacing w:line="405" w:lineRule="atLeast"/>
        <w:rPr>
          <w:sz w:val="30"/>
          <w:szCs w:val="30"/>
        </w:rPr>
      </w:pPr>
      <w:r w:rsidRPr="00625BBE">
        <w:rPr>
          <w:rFonts w:ascii="Roboto" w:hAnsi="Roboto"/>
          <w:color w:val="1F1F1F"/>
          <w:spacing w:val="3"/>
          <w:sz w:val="24"/>
          <w:szCs w:val="24"/>
        </w:rPr>
        <w:t>4Overall, how clear do you find the updated policies? (1 = Not clear, 5 = Very clear)</w:t>
      </w:r>
      <w:r w:rsidRPr="00625BBE">
        <w:rPr>
          <w:rFonts w:ascii="Roboto" w:hAnsi="Roboto"/>
          <w:color w:val="1F1F1F"/>
          <w:spacing w:val="5"/>
          <w:sz w:val="18"/>
          <w:szCs w:val="18"/>
        </w:rPr>
        <w:t>4 responses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716"/>
      </w:tblGrid>
      <w:tr w:rsidR="007B1EFC" w:rsidRPr="00625BBE" w14:paraId="5B88979B" w14:textId="77777777" w:rsidTr="00057859">
        <w:trPr>
          <w:tblHeader/>
          <w:tblCellSpacing w:w="15" w:type="dxa"/>
        </w:trPr>
        <w:tc>
          <w:tcPr>
            <w:tcW w:w="0" w:type="auto"/>
            <w:vAlign w:val="center"/>
            <w:hideMark/>
          </w:tcPr>
          <w:p w14:paraId="5516477C" w14:textId="77777777" w:rsidR="007B1EFC" w:rsidRPr="00625BBE" w:rsidRDefault="007B1EFC" w:rsidP="00057859">
            <w:pPr>
              <w:overflowPunct/>
              <w:autoSpaceDE/>
              <w:autoSpaceDN/>
              <w:adjustRightInd/>
              <w:jc w:val="center"/>
              <w:rPr>
                <w:b/>
                <w:bCs/>
                <w:sz w:val="24"/>
                <w:szCs w:val="24"/>
              </w:rPr>
            </w:pPr>
            <w:r w:rsidRPr="00625BBE">
              <w:rPr>
                <w:b/>
                <w:bCs/>
                <w:sz w:val="24"/>
                <w:szCs w:val="24"/>
              </w:rPr>
              <w:t>Value</w:t>
            </w:r>
          </w:p>
        </w:tc>
        <w:tc>
          <w:tcPr>
            <w:tcW w:w="0" w:type="auto"/>
            <w:vAlign w:val="center"/>
            <w:hideMark/>
          </w:tcPr>
          <w:p w14:paraId="52C14533" w14:textId="77777777" w:rsidR="007B1EFC" w:rsidRPr="00625BBE" w:rsidRDefault="007B1EFC" w:rsidP="00057859">
            <w:pPr>
              <w:overflowPunct/>
              <w:autoSpaceDE/>
              <w:autoSpaceDN/>
              <w:adjustRightInd/>
              <w:jc w:val="center"/>
              <w:rPr>
                <w:b/>
                <w:bCs/>
                <w:sz w:val="24"/>
                <w:szCs w:val="24"/>
              </w:rPr>
            </w:pPr>
            <w:r w:rsidRPr="00625BBE">
              <w:rPr>
                <w:b/>
                <w:bCs/>
                <w:sz w:val="24"/>
                <w:szCs w:val="24"/>
              </w:rPr>
              <w:t>Count</w:t>
            </w:r>
          </w:p>
        </w:tc>
      </w:tr>
      <w:tr w:rsidR="007B1EFC" w:rsidRPr="00625BBE" w14:paraId="4D1DEEBD" w14:textId="77777777" w:rsidTr="00057859">
        <w:trPr>
          <w:tblCellSpacing w:w="15" w:type="dxa"/>
        </w:trPr>
        <w:tc>
          <w:tcPr>
            <w:tcW w:w="0" w:type="auto"/>
            <w:vAlign w:val="center"/>
            <w:hideMark/>
          </w:tcPr>
          <w:p w14:paraId="222D0C99" w14:textId="77777777" w:rsidR="007B1EFC" w:rsidRPr="00625BBE" w:rsidRDefault="007B1EFC" w:rsidP="00057859">
            <w:pPr>
              <w:overflowPunct/>
              <w:autoSpaceDE/>
              <w:autoSpaceDN/>
              <w:adjustRightInd/>
              <w:rPr>
                <w:sz w:val="24"/>
                <w:szCs w:val="24"/>
              </w:rPr>
            </w:pPr>
            <w:r w:rsidRPr="00625BBE">
              <w:rPr>
                <w:sz w:val="24"/>
                <w:szCs w:val="24"/>
              </w:rPr>
              <w:t>1</w:t>
            </w:r>
          </w:p>
        </w:tc>
        <w:tc>
          <w:tcPr>
            <w:tcW w:w="0" w:type="auto"/>
            <w:vAlign w:val="center"/>
            <w:hideMark/>
          </w:tcPr>
          <w:p w14:paraId="354903A7" w14:textId="77777777" w:rsidR="007B1EFC" w:rsidRPr="00625BBE" w:rsidRDefault="007B1EFC" w:rsidP="00057859">
            <w:pPr>
              <w:overflowPunct/>
              <w:autoSpaceDE/>
              <w:autoSpaceDN/>
              <w:adjustRightInd/>
              <w:rPr>
                <w:sz w:val="24"/>
                <w:szCs w:val="24"/>
              </w:rPr>
            </w:pPr>
            <w:r w:rsidRPr="00625BBE">
              <w:rPr>
                <w:sz w:val="24"/>
                <w:szCs w:val="24"/>
              </w:rPr>
              <w:t>0</w:t>
            </w:r>
          </w:p>
        </w:tc>
      </w:tr>
      <w:tr w:rsidR="007B1EFC" w:rsidRPr="00625BBE" w14:paraId="5765F96A" w14:textId="77777777" w:rsidTr="00057859">
        <w:trPr>
          <w:tblCellSpacing w:w="15" w:type="dxa"/>
        </w:trPr>
        <w:tc>
          <w:tcPr>
            <w:tcW w:w="0" w:type="auto"/>
            <w:vAlign w:val="center"/>
            <w:hideMark/>
          </w:tcPr>
          <w:p w14:paraId="105CB708" w14:textId="77777777" w:rsidR="007B1EFC" w:rsidRPr="00625BBE" w:rsidRDefault="007B1EFC" w:rsidP="00057859">
            <w:pPr>
              <w:overflowPunct/>
              <w:autoSpaceDE/>
              <w:autoSpaceDN/>
              <w:adjustRightInd/>
              <w:rPr>
                <w:sz w:val="24"/>
                <w:szCs w:val="24"/>
              </w:rPr>
            </w:pPr>
            <w:r w:rsidRPr="00625BBE">
              <w:rPr>
                <w:sz w:val="24"/>
                <w:szCs w:val="24"/>
              </w:rPr>
              <w:t>2</w:t>
            </w:r>
          </w:p>
        </w:tc>
        <w:tc>
          <w:tcPr>
            <w:tcW w:w="0" w:type="auto"/>
            <w:vAlign w:val="center"/>
            <w:hideMark/>
          </w:tcPr>
          <w:p w14:paraId="4FE676BC" w14:textId="77777777" w:rsidR="007B1EFC" w:rsidRPr="00625BBE" w:rsidRDefault="007B1EFC" w:rsidP="00057859">
            <w:pPr>
              <w:overflowPunct/>
              <w:autoSpaceDE/>
              <w:autoSpaceDN/>
              <w:adjustRightInd/>
              <w:rPr>
                <w:sz w:val="24"/>
                <w:szCs w:val="24"/>
              </w:rPr>
            </w:pPr>
            <w:r w:rsidRPr="00625BBE">
              <w:rPr>
                <w:sz w:val="24"/>
                <w:szCs w:val="24"/>
              </w:rPr>
              <w:t>0</w:t>
            </w:r>
          </w:p>
        </w:tc>
      </w:tr>
      <w:tr w:rsidR="007B1EFC" w:rsidRPr="00625BBE" w14:paraId="7AE801F1" w14:textId="77777777" w:rsidTr="00057859">
        <w:trPr>
          <w:tblCellSpacing w:w="15" w:type="dxa"/>
        </w:trPr>
        <w:tc>
          <w:tcPr>
            <w:tcW w:w="0" w:type="auto"/>
            <w:vAlign w:val="center"/>
            <w:hideMark/>
          </w:tcPr>
          <w:p w14:paraId="7E1E3FA8" w14:textId="77777777" w:rsidR="007B1EFC" w:rsidRPr="00625BBE" w:rsidRDefault="007B1EFC" w:rsidP="00057859">
            <w:pPr>
              <w:overflowPunct/>
              <w:autoSpaceDE/>
              <w:autoSpaceDN/>
              <w:adjustRightInd/>
              <w:rPr>
                <w:sz w:val="24"/>
                <w:szCs w:val="24"/>
              </w:rPr>
            </w:pPr>
            <w:r w:rsidRPr="00625BBE">
              <w:rPr>
                <w:sz w:val="24"/>
                <w:szCs w:val="24"/>
              </w:rPr>
              <w:t>3</w:t>
            </w:r>
          </w:p>
        </w:tc>
        <w:tc>
          <w:tcPr>
            <w:tcW w:w="0" w:type="auto"/>
            <w:vAlign w:val="center"/>
            <w:hideMark/>
          </w:tcPr>
          <w:p w14:paraId="697CFC4D" w14:textId="77777777" w:rsidR="007B1EFC" w:rsidRPr="00625BBE" w:rsidRDefault="007B1EFC" w:rsidP="00057859">
            <w:pPr>
              <w:overflowPunct/>
              <w:autoSpaceDE/>
              <w:autoSpaceDN/>
              <w:adjustRightInd/>
              <w:rPr>
                <w:sz w:val="24"/>
                <w:szCs w:val="24"/>
              </w:rPr>
            </w:pPr>
            <w:r w:rsidRPr="00625BBE">
              <w:rPr>
                <w:sz w:val="24"/>
                <w:szCs w:val="24"/>
              </w:rPr>
              <w:t>0</w:t>
            </w:r>
          </w:p>
        </w:tc>
      </w:tr>
      <w:tr w:rsidR="007B1EFC" w:rsidRPr="00625BBE" w14:paraId="76A33BBB" w14:textId="77777777" w:rsidTr="00057859">
        <w:trPr>
          <w:tblCellSpacing w:w="15" w:type="dxa"/>
        </w:trPr>
        <w:tc>
          <w:tcPr>
            <w:tcW w:w="0" w:type="auto"/>
            <w:vAlign w:val="center"/>
            <w:hideMark/>
          </w:tcPr>
          <w:p w14:paraId="319F70F0" w14:textId="77777777" w:rsidR="007B1EFC" w:rsidRPr="00625BBE" w:rsidRDefault="007B1EFC" w:rsidP="00057859">
            <w:pPr>
              <w:overflowPunct/>
              <w:autoSpaceDE/>
              <w:autoSpaceDN/>
              <w:adjustRightInd/>
              <w:rPr>
                <w:sz w:val="24"/>
                <w:szCs w:val="24"/>
              </w:rPr>
            </w:pPr>
            <w:r w:rsidRPr="00625BBE">
              <w:rPr>
                <w:sz w:val="24"/>
                <w:szCs w:val="24"/>
              </w:rPr>
              <w:t>4</w:t>
            </w:r>
          </w:p>
        </w:tc>
        <w:tc>
          <w:tcPr>
            <w:tcW w:w="0" w:type="auto"/>
            <w:vAlign w:val="center"/>
            <w:hideMark/>
          </w:tcPr>
          <w:p w14:paraId="4CBC80BA" w14:textId="77777777" w:rsidR="007B1EFC" w:rsidRPr="00625BBE" w:rsidRDefault="007B1EFC" w:rsidP="00057859">
            <w:pPr>
              <w:overflowPunct/>
              <w:autoSpaceDE/>
              <w:autoSpaceDN/>
              <w:adjustRightInd/>
              <w:rPr>
                <w:sz w:val="24"/>
                <w:szCs w:val="24"/>
              </w:rPr>
            </w:pPr>
            <w:r w:rsidRPr="00625BBE">
              <w:rPr>
                <w:sz w:val="24"/>
                <w:szCs w:val="24"/>
              </w:rPr>
              <w:t>0</w:t>
            </w:r>
          </w:p>
        </w:tc>
      </w:tr>
      <w:tr w:rsidR="007B1EFC" w:rsidRPr="00625BBE" w14:paraId="5002F8E2" w14:textId="77777777" w:rsidTr="00057859">
        <w:trPr>
          <w:tblCellSpacing w:w="15" w:type="dxa"/>
        </w:trPr>
        <w:tc>
          <w:tcPr>
            <w:tcW w:w="0" w:type="auto"/>
            <w:vAlign w:val="center"/>
            <w:hideMark/>
          </w:tcPr>
          <w:p w14:paraId="6F375ECE" w14:textId="77777777" w:rsidR="007B1EFC" w:rsidRPr="00625BBE" w:rsidRDefault="007B1EFC" w:rsidP="00057859">
            <w:pPr>
              <w:overflowPunct/>
              <w:autoSpaceDE/>
              <w:autoSpaceDN/>
              <w:adjustRightInd/>
              <w:rPr>
                <w:sz w:val="24"/>
                <w:szCs w:val="24"/>
              </w:rPr>
            </w:pPr>
            <w:r w:rsidRPr="00625BBE">
              <w:rPr>
                <w:sz w:val="24"/>
                <w:szCs w:val="24"/>
              </w:rPr>
              <w:t>5</w:t>
            </w:r>
          </w:p>
        </w:tc>
        <w:tc>
          <w:tcPr>
            <w:tcW w:w="0" w:type="auto"/>
            <w:vAlign w:val="center"/>
            <w:hideMark/>
          </w:tcPr>
          <w:p w14:paraId="3A3CF800" w14:textId="77777777" w:rsidR="007B1EFC" w:rsidRPr="00625BBE" w:rsidRDefault="007B1EFC" w:rsidP="00057859">
            <w:pPr>
              <w:overflowPunct/>
              <w:autoSpaceDE/>
              <w:autoSpaceDN/>
              <w:adjustRightInd/>
              <w:rPr>
                <w:sz w:val="24"/>
                <w:szCs w:val="24"/>
              </w:rPr>
            </w:pPr>
            <w:r w:rsidRPr="00625BBE">
              <w:rPr>
                <w:sz w:val="24"/>
                <w:szCs w:val="24"/>
              </w:rPr>
              <w:t>4</w:t>
            </w:r>
          </w:p>
        </w:tc>
      </w:tr>
    </w:tbl>
    <w:p w14:paraId="1D12CAA0" w14:textId="77777777" w:rsidR="007B1EFC" w:rsidRPr="00625BBE" w:rsidRDefault="007B1EFC" w:rsidP="007B1EFC">
      <w:pPr>
        <w:shd w:val="clear" w:color="auto" w:fill="FFFFFF"/>
        <w:overflowPunct/>
        <w:autoSpaceDE/>
        <w:autoSpaceDN/>
        <w:adjustRightInd/>
        <w:rPr>
          <w:sz w:val="24"/>
          <w:szCs w:val="24"/>
        </w:rPr>
      </w:pPr>
      <w:r w:rsidRPr="00625BBE">
        <w:rPr>
          <w:rFonts w:ascii="Roboto" w:hAnsi="Roboto"/>
          <w:color w:val="1F1F1F"/>
          <w:spacing w:val="3"/>
          <w:sz w:val="24"/>
          <w:szCs w:val="24"/>
        </w:rPr>
        <w:t>Do you feel the policies are appropriate and effective? (1 = Not effective, 5 = Very effective)</w:t>
      </w:r>
      <w:r w:rsidRPr="00625BBE">
        <w:rPr>
          <w:rFonts w:ascii="Roboto" w:hAnsi="Roboto"/>
          <w:color w:val="1F1F1F"/>
          <w:spacing w:val="5"/>
          <w:sz w:val="18"/>
          <w:szCs w:val="18"/>
        </w:rPr>
        <w:t>4 responses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716"/>
      </w:tblGrid>
      <w:tr w:rsidR="007B1EFC" w:rsidRPr="00625BBE" w14:paraId="5F78550F" w14:textId="77777777" w:rsidTr="00057859">
        <w:trPr>
          <w:tblHeader/>
          <w:tblCellSpacing w:w="15" w:type="dxa"/>
        </w:trPr>
        <w:tc>
          <w:tcPr>
            <w:tcW w:w="0" w:type="auto"/>
            <w:vAlign w:val="center"/>
            <w:hideMark/>
          </w:tcPr>
          <w:p w14:paraId="74F40B67" w14:textId="77777777" w:rsidR="007B1EFC" w:rsidRPr="00625BBE" w:rsidRDefault="007B1EFC" w:rsidP="00057859">
            <w:pPr>
              <w:overflowPunct/>
              <w:autoSpaceDE/>
              <w:autoSpaceDN/>
              <w:adjustRightInd/>
              <w:jc w:val="center"/>
              <w:rPr>
                <w:b/>
                <w:bCs/>
                <w:sz w:val="24"/>
                <w:szCs w:val="24"/>
              </w:rPr>
            </w:pPr>
            <w:r w:rsidRPr="00625BBE">
              <w:rPr>
                <w:b/>
                <w:bCs/>
                <w:sz w:val="24"/>
                <w:szCs w:val="24"/>
              </w:rPr>
              <w:t>Value</w:t>
            </w:r>
          </w:p>
        </w:tc>
        <w:tc>
          <w:tcPr>
            <w:tcW w:w="0" w:type="auto"/>
            <w:vAlign w:val="center"/>
            <w:hideMark/>
          </w:tcPr>
          <w:p w14:paraId="51665FDC" w14:textId="77777777" w:rsidR="007B1EFC" w:rsidRPr="00625BBE" w:rsidRDefault="007B1EFC" w:rsidP="00057859">
            <w:pPr>
              <w:overflowPunct/>
              <w:autoSpaceDE/>
              <w:autoSpaceDN/>
              <w:adjustRightInd/>
              <w:jc w:val="center"/>
              <w:rPr>
                <w:b/>
                <w:bCs/>
                <w:sz w:val="24"/>
                <w:szCs w:val="24"/>
              </w:rPr>
            </w:pPr>
            <w:r w:rsidRPr="00625BBE">
              <w:rPr>
                <w:b/>
                <w:bCs/>
                <w:sz w:val="24"/>
                <w:szCs w:val="24"/>
              </w:rPr>
              <w:t>Count</w:t>
            </w:r>
          </w:p>
        </w:tc>
      </w:tr>
      <w:tr w:rsidR="007B1EFC" w:rsidRPr="00625BBE" w14:paraId="43A97C38" w14:textId="77777777" w:rsidTr="00057859">
        <w:trPr>
          <w:tblCellSpacing w:w="15" w:type="dxa"/>
        </w:trPr>
        <w:tc>
          <w:tcPr>
            <w:tcW w:w="0" w:type="auto"/>
            <w:vAlign w:val="center"/>
            <w:hideMark/>
          </w:tcPr>
          <w:p w14:paraId="26640DFF" w14:textId="77777777" w:rsidR="007B1EFC" w:rsidRPr="00625BBE" w:rsidRDefault="007B1EFC" w:rsidP="00057859">
            <w:pPr>
              <w:overflowPunct/>
              <w:autoSpaceDE/>
              <w:autoSpaceDN/>
              <w:adjustRightInd/>
              <w:rPr>
                <w:sz w:val="24"/>
                <w:szCs w:val="24"/>
              </w:rPr>
            </w:pPr>
            <w:r w:rsidRPr="00625BBE">
              <w:rPr>
                <w:sz w:val="24"/>
                <w:szCs w:val="24"/>
              </w:rPr>
              <w:t>1</w:t>
            </w:r>
          </w:p>
        </w:tc>
        <w:tc>
          <w:tcPr>
            <w:tcW w:w="0" w:type="auto"/>
            <w:vAlign w:val="center"/>
            <w:hideMark/>
          </w:tcPr>
          <w:p w14:paraId="6779B88A" w14:textId="77777777" w:rsidR="007B1EFC" w:rsidRPr="00625BBE" w:rsidRDefault="007B1EFC" w:rsidP="00057859">
            <w:pPr>
              <w:overflowPunct/>
              <w:autoSpaceDE/>
              <w:autoSpaceDN/>
              <w:adjustRightInd/>
              <w:rPr>
                <w:sz w:val="24"/>
                <w:szCs w:val="24"/>
              </w:rPr>
            </w:pPr>
            <w:r w:rsidRPr="00625BBE">
              <w:rPr>
                <w:sz w:val="24"/>
                <w:szCs w:val="24"/>
              </w:rPr>
              <w:t>0</w:t>
            </w:r>
          </w:p>
        </w:tc>
      </w:tr>
      <w:tr w:rsidR="007B1EFC" w:rsidRPr="00625BBE" w14:paraId="1D13BFE9" w14:textId="77777777" w:rsidTr="00057859">
        <w:trPr>
          <w:tblCellSpacing w:w="15" w:type="dxa"/>
        </w:trPr>
        <w:tc>
          <w:tcPr>
            <w:tcW w:w="0" w:type="auto"/>
            <w:vAlign w:val="center"/>
            <w:hideMark/>
          </w:tcPr>
          <w:p w14:paraId="580F545F" w14:textId="77777777" w:rsidR="007B1EFC" w:rsidRPr="00625BBE" w:rsidRDefault="007B1EFC" w:rsidP="00057859">
            <w:pPr>
              <w:overflowPunct/>
              <w:autoSpaceDE/>
              <w:autoSpaceDN/>
              <w:adjustRightInd/>
              <w:rPr>
                <w:sz w:val="24"/>
                <w:szCs w:val="24"/>
              </w:rPr>
            </w:pPr>
            <w:r w:rsidRPr="00625BBE">
              <w:rPr>
                <w:sz w:val="24"/>
                <w:szCs w:val="24"/>
              </w:rPr>
              <w:t>2</w:t>
            </w:r>
          </w:p>
        </w:tc>
        <w:tc>
          <w:tcPr>
            <w:tcW w:w="0" w:type="auto"/>
            <w:vAlign w:val="center"/>
            <w:hideMark/>
          </w:tcPr>
          <w:p w14:paraId="5F24AD28" w14:textId="77777777" w:rsidR="007B1EFC" w:rsidRPr="00625BBE" w:rsidRDefault="007B1EFC" w:rsidP="00057859">
            <w:pPr>
              <w:overflowPunct/>
              <w:autoSpaceDE/>
              <w:autoSpaceDN/>
              <w:adjustRightInd/>
              <w:rPr>
                <w:sz w:val="24"/>
                <w:szCs w:val="24"/>
              </w:rPr>
            </w:pPr>
            <w:r w:rsidRPr="00625BBE">
              <w:rPr>
                <w:sz w:val="24"/>
                <w:szCs w:val="24"/>
              </w:rPr>
              <w:t>0</w:t>
            </w:r>
          </w:p>
        </w:tc>
      </w:tr>
      <w:tr w:rsidR="007B1EFC" w:rsidRPr="00625BBE" w14:paraId="6F43B1CA" w14:textId="77777777" w:rsidTr="00057859">
        <w:trPr>
          <w:tblCellSpacing w:w="15" w:type="dxa"/>
        </w:trPr>
        <w:tc>
          <w:tcPr>
            <w:tcW w:w="0" w:type="auto"/>
            <w:vAlign w:val="center"/>
            <w:hideMark/>
          </w:tcPr>
          <w:p w14:paraId="19B60219" w14:textId="77777777" w:rsidR="007B1EFC" w:rsidRPr="00625BBE" w:rsidRDefault="007B1EFC" w:rsidP="00057859">
            <w:pPr>
              <w:overflowPunct/>
              <w:autoSpaceDE/>
              <w:autoSpaceDN/>
              <w:adjustRightInd/>
              <w:rPr>
                <w:sz w:val="24"/>
                <w:szCs w:val="24"/>
              </w:rPr>
            </w:pPr>
            <w:r w:rsidRPr="00625BBE">
              <w:rPr>
                <w:sz w:val="24"/>
                <w:szCs w:val="24"/>
              </w:rPr>
              <w:t>3</w:t>
            </w:r>
          </w:p>
        </w:tc>
        <w:tc>
          <w:tcPr>
            <w:tcW w:w="0" w:type="auto"/>
            <w:vAlign w:val="center"/>
            <w:hideMark/>
          </w:tcPr>
          <w:p w14:paraId="767B3240" w14:textId="77777777" w:rsidR="007B1EFC" w:rsidRPr="00625BBE" w:rsidRDefault="007B1EFC" w:rsidP="00057859">
            <w:pPr>
              <w:overflowPunct/>
              <w:autoSpaceDE/>
              <w:autoSpaceDN/>
              <w:adjustRightInd/>
              <w:rPr>
                <w:sz w:val="24"/>
                <w:szCs w:val="24"/>
              </w:rPr>
            </w:pPr>
            <w:r w:rsidRPr="00625BBE">
              <w:rPr>
                <w:sz w:val="24"/>
                <w:szCs w:val="24"/>
              </w:rPr>
              <w:t>0</w:t>
            </w:r>
          </w:p>
        </w:tc>
      </w:tr>
      <w:tr w:rsidR="007B1EFC" w:rsidRPr="00625BBE" w14:paraId="7F80DC23" w14:textId="77777777" w:rsidTr="00057859">
        <w:trPr>
          <w:tblCellSpacing w:w="15" w:type="dxa"/>
        </w:trPr>
        <w:tc>
          <w:tcPr>
            <w:tcW w:w="0" w:type="auto"/>
            <w:vAlign w:val="center"/>
            <w:hideMark/>
          </w:tcPr>
          <w:p w14:paraId="13088BFF" w14:textId="77777777" w:rsidR="007B1EFC" w:rsidRPr="00625BBE" w:rsidRDefault="007B1EFC" w:rsidP="00057859">
            <w:pPr>
              <w:overflowPunct/>
              <w:autoSpaceDE/>
              <w:autoSpaceDN/>
              <w:adjustRightInd/>
              <w:rPr>
                <w:sz w:val="24"/>
                <w:szCs w:val="24"/>
              </w:rPr>
            </w:pPr>
            <w:r w:rsidRPr="00625BBE">
              <w:rPr>
                <w:sz w:val="24"/>
                <w:szCs w:val="24"/>
              </w:rPr>
              <w:t>4</w:t>
            </w:r>
          </w:p>
        </w:tc>
        <w:tc>
          <w:tcPr>
            <w:tcW w:w="0" w:type="auto"/>
            <w:vAlign w:val="center"/>
            <w:hideMark/>
          </w:tcPr>
          <w:p w14:paraId="49EF619F" w14:textId="77777777" w:rsidR="007B1EFC" w:rsidRPr="00625BBE" w:rsidRDefault="007B1EFC" w:rsidP="00057859">
            <w:pPr>
              <w:overflowPunct/>
              <w:autoSpaceDE/>
              <w:autoSpaceDN/>
              <w:adjustRightInd/>
              <w:rPr>
                <w:sz w:val="24"/>
                <w:szCs w:val="24"/>
              </w:rPr>
            </w:pPr>
            <w:r w:rsidRPr="00625BBE">
              <w:rPr>
                <w:sz w:val="24"/>
                <w:szCs w:val="24"/>
              </w:rPr>
              <w:t>2</w:t>
            </w:r>
          </w:p>
        </w:tc>
      </w:tr>
      <w:tr w:rsidR="007B1EFC" w:rsidRPr="00625BBE" w14:paraId="23628959" w14:textId="77777777" w:rsidTr="00057859">
        <w:trPr>
          <w:tblCellSpacing w:w="15" w:type="dxa"/>
        </w:trPr>
        <w:tc>
          <w:tcPr>
            <w:tcW w:w="0" w:type="auto"/>
            <w:vAlign w:val="center"/>
            <w:hideMark/>
          </w:tcPr>
          <w:p w14:paraId="0D8A2095" w14:textId="77777777" w:rsidR="007B1EFC" w:rsidRPr="00625BBE" w:rsidRDefault="007B1EFC" w:rsidP="00057859">
            <w:pPr>
              <w:overflowPunct/>
              <w:autoSpaceDE/>
              <w:autoSpaceDN/>
              <w:adjustRightInd/>
              <w:rPr>
                <w:sz w:val="24"/>
                <w:szCs w:val="24"/>
              </w:rPr>
            </w:pPr>
            <w:r w:rsidRPr="00625BBE">
              <w:rPr>
                <w:sz w:val="24"/>
                <w:szCs w:val="24"/>
              </w:rPr>
              <w:t>5</w:t>
            </w:r>
          </w:p>
        </w:tc>
        <w:tc>
          <w:tcPr>
            <w:tcW w:w="0" w:type="auto"/>
            <w:vAlign w:val="center"/>
            <w:hideMark/>
          </w:tcPr>
          <w:p w14:paraId="07109CF8" w14:textId="77777777" w:rsidR="007B1EFC" w:rsidRPr="00625BBE" w:rsidRDefault="007B1EFC" w:rsidP="00057859">
            <w:pPr>
              <w:overflowPunct/>
              <w:autoSpaceDE/>
              <w:autoSpaceDN/>
              <w:adjustRightInd/>
              <w:rPr>
                <w:sz w:val="24"/>
                <w:szCs w:val="24"/>
              </w:rPr>
            </w:pPr>
            <w:r w:rsidRPr="00625BBE">
              <w:rPr>
                <w:sz w:val="24"/>
                <w:szCs w:val="24"/>
              </w:rPr>
              <w:t>2</w:t>
            </w:r>
          </w:p>
        </w:tc>
      </w:tr>
    </w:tbl>
    <w:p w14:paraId="163BD81A" w14:textId="77777777" w:rsidR="007B1EFC" w:rsidRPr="00625BBE" w:rsidRDefault="007B1EFC" w:rsidP="007B1EFC">
      <w:pPr>
        <w:shd w:val="clear" w:color="auto" w:fill="FFFFFF"/>
        <w:overflowPunct/>
        <w:autoSpaceDE/>
        <w:autoSpaceDN/>
        <w:adjustRightInd/>
        <w:spacing w:line="360" w:lineRule="atLeast"/>
        <w:rPr>
          <w:rFonts w:ascii="Roboto" w:hAnsi="Roboto"/>
          <w:color w:val="1F1F1F"/>
          <w:spacing w:val="3"/>
          <w:sz w:val="24"/>
          <w:szCs w:val="24"/>
        </w:rPr>
      </w:pPr>
      <w:r w:rsidRPr="00625BBE">
        <w:rPr>
          <w:rFonts w:ascii="Roboto" w:hAnsi="Roboto"/>
          <w:color w:val="1F1F1F"/>
          <w:spacing w:val="3"/>
          <w:sz w:val="24"/>
          <w:szCs w:val="24"/>
        </w:rPr>
        <w:t>Comments or suggestions on any policy (optional)</w:t>
      </w:r>
    </w:p>
    <w:p w14:paraId="10DE1CD6" w14:textId="77777777" w:rsidR="007B1EFC" w:rsidRPr="00625BBE" w:rsidRDefault="007B1EFC" w:rsidP="007B1EFC">
      <w:pPr>
        <w:shd w:val="clear" w:color="auto" w:fill="FFFFFF"/>
        <w:overflowPunct/>
        <w:autoSpaceDE/>
        <w:autoSpaceDN/>
        <w:adjustRightInd/>
        <w:spacing w:line="360" w:lineRule="atLeast"/>
        <w:rPr>
          <w:sz w:val="24"/>
          <w:szCs w:val="24"/>
        </w:rPr>
      </w:pPr>
      <w:r w:rsidRPr="00625BBE">
        <w:rPr>
          <w:rFonts w:ascii="Roboto" w:hAnsi="Roboto"/>
          <w:color w:val="1F1F1F"/>
          <w:spacing w:val="3"/>
          <w:sz w:val="24"/>
          <w:szCs w:val="24"/>
        </w:rPr>
        <w:t>Please use this space to share any feedback on any of the following: </w:t>
      </w:r>
    </w:p>
    <w:p w14:paraId="34050AD8" w14:textId="77777777" w:rsidR="007B1EFC" w:rsidRPr="00625BBE" w:rsidRDefault="007B1EFC" w:rsidP="007B1EFC">
      <w:pPr>
        <w:shd w:val="clear" w:color="auto" w:fill="FFFFFF"/>
        <w:overflowPunct/>
        <w:autoSpaceDE/>
        <w:autoSpaceDN/>
        <w:adjustRightInd/>
        <w:spacing w:line="360" w:lineRule="atLeast"/>
        <w:rPr>
          <w:rFonts w:ascii="Roboto" w:hAnsi="Roboto"/>
          <w:color w:val="1F1F1F"/>
          <w:spacing w:val="3"/>
          <w:sz w:val="24"/>
          <w:szCs w:val="24"/>
        </w:rPr>
      </w:pPr>
      <w:r w:rsidRPr="00625BBE">
        <w:rPr>
          <w:rFonts w:ascii="Roboto" w:hAnsi="Roboto"/>
          <w:color w:val="1F1F1F"/>
          <w:spacing w:val="3"/>
          <w:sz w:val="24"/>
          <w:szCs w:val="24"/>
        </w:rPr>
        <w:t>- Addressing Bullying Type Behaviour </w:t>
      </w:r>
    </w:p>
    <w:p w14:paraId="407DD6C9" w14:textId="77777777" w:rsidR="007B1EFC" w:rsidRPr="00625BBE" w:rsidRDefault="007B1EFC" w:rsidP="007B1EFC">
      <w:pPr>
        <w:shd w:val="clear" w:color="auto" w:fill="FFFFFF"/>
        <w:overflowPunct/>
        <w:autoSpaceDE/>
        <w:autoSpaceDN/>
        <w:adjustRightInd/>
        <w:spacing w:line="360" w:lineRule="atLeast"/>
        <w:rPr>
          <w:rFonts w:ascii="Roboto" w:hAnsi="Roboto"/>
          <w:color w:val="1F1F1F"/>
          <w:spacing w:val="3"/>
          <w:sz w:val="24"/>
          <w:szCs w:val="24"/>
        </w:rPr>
      </w:pPr>
      <w:r w:rsidRPr="00625BBE">
        <w:rPr>
          <w:rFonts w:ascii="Roboto" w:hAnsi="Roboto"/>
          <w:color w:val="1F1F1F"/>
          <w:spacing w:val="3"/>
          <w:sz w:val="24"/>
          <w:szCs w:val="24"/>
        </w:rPr>
        <w:t>- Drug Education Policy </w:t>
      </w:r>
    </w:p>
    <w:p w14:paraId="36A5C073" w14:textId="77777777" w:rsidR="007B1EFC" w:rsidRPr="00625BBE" w:rsidRDefault="007B1EFC" w:rsidP="007B1EFC">
      <w:pPr>
        <w:shd w:val="clear" w:color="auto" w:fill="FFFFFF"/>
        <w:overflowPunct/>
        <w:autoSpaceDE/>
        <w:autoSpaceDN/>
        <w:adjustRightInd/>
        <w:spacing w:line="360" w:lineRule="atLeast"/>
        <w:rPr>
          <w:rFonts w:ascii="Roboto" w:hAnsi="Roboto"/>
          <w:color w:val="1F1F1F"/>
          <w:spacing w:val="3"/>
          <w:sz w:val="24"/>
          <w:szCs w:val="24"/>
        </w:rPr>
      </w:pPr>
      <w:r w:rsidRPr="00625BBE">
        <w:rPr>
          <w:rFonts w:ascii="Roboto" w:hAnsi="Roboto"/>
          <w:color w:val="1F1F1F"/>
          <w:spacing w:val="3"/>
          <w:sz w:val="24"/>
          <w:szCs w:val="24"/>
        </w:rPr>
        <w:t>- First Aid Policy </w:t>
      </w:r>
    </w:p>
    <w:p w14:paraId="0FD4D70B" w14:textId="77777777" w:rsidR="007B1EFC" w:rsidRPr="00625BBE" w:rsidRDefault="007B1EFC" w:rsidP="007B1EFC">
      <w:pPr>
        <w:shd w:val="clear" w:color="auto" w:fill="FFFFFF"/>
        <w:overflowPunct/>
        <w:autoSpaceDE/>
        <w:autoSpaceDN/>
        <w:adjustRightInd/>
        <w:spacing w:line="360" w:lineRule="atLeast"/>
        <w:rPr>
          <w:rFonts w:ascii="Roboto" w:hAnsi="Roboto"/>
          <w:color w:val="1F1F1F"/>
          <w:spacing w:val="3"/>
          <w:sz w:val="24"/>
          <w:szCs w:val="24"/>
        </w:rPr>
      </w:pPr>
      <w:r w:rsidRPr="00625BBE">
        <w:rPr>
          <w:rFonts w:ascii="Roboto" w:hAnsi="Roboto"/>
          <w:color w:val="1F1F1F"/>
          <w:spacing w:val="3"/>
          <w:sz w:val="24"/>
          <w:szCs w:val="24"/>
        </w:rPr>
        <w:t>- Health &amp; Safety Policy </w:t>
      </w:r>
    </w:p>
    <w:p w14:paraId="734A7D9C" w14:textId="77777777" w:rsidR="007B1EFC" w:rsidRPr="00625BBE" w:rsidRDefault="007B1EFC" w:rsidP="007B1EFC">
      <w:pPr>
        <w:shd w:val="clear" w:color="auto" w:fill="FFFFFF"/>
        <w:overflowPunct/>
        <w:autoSpaceDE/>
        <w:autoSpaceDN/>
        <w:adjustRightInd/>
        <w:spacing w:line="360" w:lineRule="atLeast"/>
        <w:rPr>
          <w:rFonts w:ascii="Roboto" w:hAnsi="Roboto"/>
          <w:color w:val="1F1F1F"/>
          <w:spacing w:val="3"/>
          <w:sz w:val="24"/>
          <w:szCs w:val="24"/>
        </w:rPr>
      </w:pPr>
      <w:r w:rsidRPr="00625BBE">
        <w:rPr>
          <w:rFonts w:ascii="Roboto" w:hAnsi="Roboto"/>
          <w:color w:val="1F1F1F"/>
          <w:spacing w:val="3"/>
          <w:sz w:val="24"/>
          <w:szCs w:val="24"/>
        </w:rPr>
        <w:t>- Parental Code of Conduct Policy </w:t>
      </w:r>
    </w:p>
    <w:p w14:paraId="0BC1C7DB" w14:textId="77777777" w:rsidR="007B1EFC" w:rsidRPr="00625BBE" w:rsidRDefault="007B1EFC" w:rsidP="007B1EFC">
      <w:pPr>
        <w:shd w:val="clear" w:color="auto" w:fill="FFFFFF"/>
        <w:overflowPunct/>
        <w:autoSpaceDE/>
        <w:autoSpaceDN/>
        <w:adjustRightInd/>
        <w:spacing w:line="360" w:lineRule="atLeast"/>
        <w:rPr>
          <w:rFonts w:ascii="Roboto" w:hAnsi="Roboto"/>
          <w:color w:val="1F1F1F"/>
          <w:spacing w:val="3"/>
          <w:sz w:val="24"/>
          <w:szCs w:val="24"/>
        </w:rPr>
      </w:pPr>
      <w:r w:rsidRPr="00625BBE">
        <w:rPr>
          <w:rFonts w:ascii="Roboto" w:hAnsi="Roboto"/>
          <w:color w:val="1F1F1F"/>
          <w:spacing w:val="3"/>
          <w:sz w:val="24"/>
          <w:szCs w:val="24"/>
        </w:rPr>
        <w:t>- Parental Complaints Policy </w:t>
      </w:r>
    </w:p>
    <w:p w14:paraId="241CCB8A" w14:textId="77777777" w:rsidR="007B1EFC" w:rsidRPr="00625BBE" w:rsidRDefault="007B1EFC" w:rsidP="007B1EFC">
      <w:pPr>
        <w:shd w:val="clear" w:color="auto" w:fill="FFFFFF"/>
        <w:overflowPunct/>
        <w:autoSpaceDE/>
        <w:autoSpaceDN/>
        <w:adjustRightInd/>
        <w:spacing w:line="360" w:lineRule="atLeast"/>
        <w:rPr>
          <w:rFonts w:ascii="Roboto" w:hAnsi="Roboto"/>
          <w:color w:val="1F1F1F"/>
          <w:spacing w:val="3"/>
          <w:sz w:val="24"/>
          <w:szCs w:val="24"/>
        </w:rPr>
      </w:pPr>
      <w:r w:rsidRPr="00625BBE">
        <w:rPr>
          <w:rFonts w:ascii="Roboto" w:hAnsi="Roboto"/>
          <w:color w:val="1F1F1F"/>
          <w:spacing w:val="3"/>
          <w:sz w:val="24"/>
          <w:szCs w:val="24"/>
        </w:rPr>
        <w:t>- Smoke Free Policy (including vaping)</w:t>
      </w:r>
    </w:p>
    <w:p w14:paraId="7FB942B3" w14:textId="77777777" w:rsidR="007B1EFC" w:rsidRPr="00625BBE" w:rsidRDefault="007B1EFC" w:rsidP="007B1EFC">
      <w:pPr>
        <w:shd w:val="clear" w:color="auto" w:fill="FFFFFF"/>
        <w:overflowPunct/>
        <w:autoSpaceDE/>
        <w:autoSpaceDN/>
        <w:adjustRightInd/>
        <w:spacing w:line="405" w:lineRule="atLeast"/>
        <w:rPr>
          <w:sz w:val="30"/>
          <w:szCs w:val="30"/>
        </w:rPr>
      </w:pPr>
      <w:r w:rsidRPr="00625BBE">
        <w:rPr>
          <w:rFonts w:ascii="Roboto" w:hAnsi="Roboto"/>
          <w:color w:val="1F1F1F"/>
          <w:spacing w:val="5"/>
          <w:sz w:val="18"/>
          <w:szCs w:val="18"/>
        </w:rPr>
        <w:t>2 responses</w:t>
      </w:r>
    </w:p>
    <w:p w14:paraId="0140B781" w14:textId="77777777" w:rsidR="007B1EFC" w:rsidRPr="00625BBE" w:rsidRDefault="007B1EFC" w:rsidP="007B1EFC">
      <w:pPr>
        <w:shd w:val="clear" w:color="auto" w:fill="F9F9F9"/>
        <w:overflowPunct/>
        <w:autoSpaceDE/>
        <w:autoSpaceDN/>
        <w:adjustRightInd/>
        <w:spacing w:line="300" w:lineRule="atLeast"/>
        <w:rPr>
          <w:rFonts w:ascii="Roboto" w:hAnsi="Roboto"/>
          <w:color w:val="1F1F1F"/>
          <w:spacing w:val="3"/>
          <w:sz w:val="21"/>
          <w:szCs w:val="21"/>
        </w:rPr>
      </w:pPr>
      <w:r w:rsidRPr="00625BBE">
        <w:rPr>
          <w:rFonts w:ascii="Roboto" w:hAnsi="Roboto"/>
          <w:color w:val="1F1F1F"/>
          <w:spacing w:val="3"/>
          <w:sz w:val="21"/>
          <w:szCs w:val="21"/>
        </w:rPr>
        <w:t>The policies are clear and comprehensive. However, the bullying behaviour policy would benefit from further clarification regarding the rights of a person experiencing bullying, particularly their right to defend themselves in situations involving physical violence.</w:t>
      </w:r>
    </w:p>
    <w:p w14:paraId="2ACC87B0" w14:textId="77777777" w:rsidR="007B1EFC" w:rsidRPr="00625BBE" w:rsidRDefault="007B1EFC" w:rsidP="007B1EFC">
      <w:pPr>
        <w:shd w:val="clear" w:color="auto" w:fill="F9F9F9"/>
        <w:overflowPunct/>
        <w:autoSpaceDE/>
        <w:autoSpaceDN/>
        <w:adjustRightInd/>
        <w:spacing w:line="300" w:lineRule="atLeast"/>
        <w:rPr>
          <w:rFonts w:ascii="Roboto" w:hAnsi="Roboto"/>
          <w:color w:val="1F1F1F"/>
          <w:spacing w:val="3"/>
          <w:sz w:val="21"/>
          <w:szCs w:val="21"/>
        </w:rPr>
      </w:pPr>
      <w:r w:rsidRPr="00625BBE">
        <w:rPr>
          <w:rFonts w:ascii="Roboto" w:hAnsi="Roboto"/>
          <w:color w:val="1F1F1F"/>
          <w:spacing w:val="3"/>
          <w:sz w:val="21"/>
          <w:szCs w:val="21"/>
        </w:rPr>
        <w:t xml:space="preserve">Addressing bullying type behaviour policy. In the interventions 1-4 there is not much mention of what steps the school are taking with the pupil displaying the bullying type behaviour. I think this needs to be included and explained. </w:t>
      </w:r>
      <w:proofErr w:type="gramStart"/>
      <w:r w:rsidRPr="00625BBE">
        <w:rPr>
          <w:rFonts w:ascii="Roboto" w:hAnsi="Roboto"/>
          <w:color w:val="1F1F1F"/>
          <w:spacing w:val="3"/>
          <w:sz w:val="21"/>
          <w:szCs w:val="21"/>
        </w:rPr>
        <w:t>Also</w:t>
      </w:r>
      <w:proofErr w:type="gramEnd"/>
      <w:r w:rsidRPr="00625BBE">
        <w:rPr>
          <w:rFonts w:ascii="Roboto" w:hAnsi="Roboto"/>
          <w:color w:val="1F1F1F"/>
          <w:spacing w:val="3"/>
          <w:sz w:val="21"/>
          <w:szCs w:val="21"/>
        </w:rPr>
        <w:t xml:space="preserve"> there should be a procedure where the child's new teacher (following the summer break) is made aware of the previous bullying type behaviour... Especially if it is between pupils of the same class. Potentially even a meeting on the first week of school to check if anything happened over the summer break and/or if any reasonable adjustments are required in the classroom.</w:t>
      </w:r>
    </w:p>
    <w:p w14:paraId="037E2AC8" w14:textId="77777777" w:rsidR="007B1EFC" w:rsidRPr="00625BBE" w:rsidRDefault="007B1EFC" w:rsidP="007B1EFC">
      <w:pPr>
        <w:shd w:val="clear" w:color="auto" w:fill="FFFFFF"/>
        <w:overflowPunct/>
        <w:autoSpaceDE/>
        <w:autoSpaceDN/>
        <w:adjustRightInd/>
        <w:spacing w:line="405" w:lineRule="atLeast"/>
        <w:rPr>
          <w:sz w:val="30"/>
          <w:szCs w:val="30"/>
        </w:rPr>
      </w:pPr>
      <w:r w:rsidRPr="00625BBE">
        <w:rPr>
          <w:rFonts w:ascii="Roboto" w:hAnsi="Roboto"/>
          <w:color w:val="1F1F1F"/>
          <w:spacing w:val="3"/>
          <w:sz w:val="24"/>
          <w:szCs w:val="24"/>
        </w:rPr>
        <w:lastRenderedPageBreak/>
        <w:t>Do you feel this consultation gives parents a meaningful chance to contribute?</w:t>
      </w:r>
      <w:r w:rsidRPr="00625BBE">
        <w:rPr>
          <w:rFonts w:ascii="Roboto" w:hAnsi="Roboto"/>
          <w:color w:val="1F1F1F"/>
          <w:spacing w:val="5"/>
          <w:sz w:val="18"/>
          <w:szCs w:val="18"/>
        </w:rPr>
        <w:t>4 responses</w:t>
      </w:r>
    </w:p>
    <w:p w14:paraId="1A3BF058" w14:textId="77777777" w:rsidR="007B1EFC" w:rsidRDefault="007B1EFC" w:rsidP="007B1EFC">
      <w:pPr>
        <w:rPr>
          <w:sz w:val="24"/>
          <w:szCs w:val="24"/>
        </w:rPr>
      </w:pPr>
      <w:r w:rsidRPr="00625BBE">
        <w:rPr>
          <w:sz w:val="24"/>
          <w:szCs w:val="24"/>
        </w:rPr>
        <w:t>Yes</w:t>
      </w:r>
      <w:r>
        <w:rPr>
          <w:sz w:val="24"/>
          <w:szCs w:val="24"/>
        </w:rPr>
        <w:tab/>
        <w:t>3</w:t>
      </w:r>
    </w:p>
    <w:p w14:paraId="08802C36" w14:textId="77777777" w:rsidR="007B1EFC" w:rsidRDefault="007B1EFC" w:rsidP="007B1EFC">
      <w:pPr>
        <w:rPr>
          <w:sz w:val="24"/>
          <w:szCs w:val="24"/>
        </w:rPr>
      </w:pPr>
      <w:r w:rsidRPr="00625BBE">
        <w:rPr>
          <w:sz w:val="24"/>
          <w:szCs w:val="24"/>
        </w:rPr>
        <w:t>No</w:t>
      </w:r>
      <w:r>
        <w:rPr>
          <w:sz w:val="24"/>
          <w:szCs w:val="24"/>
        </w:rPr>
        <w:t xml:space="preserve"> </w:t>
      </w:r>
      <w:r>
        <w:rPr>
          <w:sz w:val="24"/>
          <w:szCs w:val="24"/>
        </w:rPr>
        <w:tab/>
        <w:t>0</w:t>
      </w:r>
    </w:p>
    <w:p w14:paraId="382CD358" w14:textId="77777777" w:rsidR="007B1EFC" w:rsidRDefault="007B1EFC" w:rsidP="007B1EFC">
      <w:pPr>
        <w:rPr>
          <w:sz w:val="24"/>
          <w:szCs w:val="24"/>
        </w:rPr>
      </w:pPr>
      <w:r w:rsidRPr="00625BBE">
        <w:rPr>
          <w:sz w:val="24"/>
          <w:szCs w:val="24"/>
        </w:rPr>
        <w:t>Unsure</w:t>
      </w:r>
      <w:r>
        <w:rPr>
          <w:sz w:val="24"/>
          <w:szCs w:val="24"/>
        </w:rPr>
        <w:tab/>
        <w:t>1</w:t>
      </w:r>
    </w:p>
    <w:p w14:paraId="7C022F5D" w14:textId="77777777" w:rsidR="007B1EFC" w:rsidRPr="00DD615A" w:rsidRDefault="007B1EFC" w:rsidP="00023921">
      <w:pPr>
        <w:rPr>
          <w:rFonts w:asciiTheme="minorHAnsi" w:hAnsiTheme="minorHAnsi" w:cstheme="minorHAnsi"/>
        </w:rPr>
      </w:pPr>
    </w:p>
    <w:sectPr w:rsidR="007B1EFC" w:rsidRPr="00DD615A" w:rsidSect="00023921">
      <w:pgSz w:w="11906" w:h="17338"/>
      <w:pgMar w:top="1335" w:right="1132" w:bottom="658" w:left="94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0F4EE" w14:textId="77777777" w:rsidR="00331615" w:rsidRDefault="00331615">
      <w:r>
        <w:separator/>
      </w:r>
    </w:p>
  </w:endnote>
  <w:endnote w:type="continuationSeparator" w:id="0">
    <w:p w14:paraId="2684E0BB" w14:textId="77777777" w:rsidR="00331615" w:rsidRDefault="00331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9089C" w14:textId="77777777" w:rsidR="00331615" w:rsidRDefault="00331615">
      <w:r>
        <w:separator/>
      </w:r>
    </w:p>
  </w:footnote>
  <w:footnote w:type="continuationSeparator" w:id="0">
    <w:p w14:paraId="20296CFD" w14:textId="77777777" w:rsidR="00331615" w:rsidRDefault="00331615">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438C2"/>
    <w:multiLevelType w:val="hybridMultilevel"/>
    <w:tmpl w:val="3E409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7C7BDD"/>
    <w:multiLevelType w:val="hybridMultilevel"/>
    <w:tmpl w:val="1C265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69028D"/>
    <w:multiLevelType w:val="hybridMultilevel"/>
    <w:tmpl w:val="22DEE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F06D43"/>
    <w:multiLevelType w:val="hybridMultilevel"/>
    <w:tmpl w:val="F06CE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627901"/>
    <w:multiLevelType w:val="hybridMultilevel"/>
    <w:tmpl w:val="D736C7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793BCF"/>
    <w:multiLevelType w:val="hybridMultilevel"/>
    <w:tmpl w:val="640C8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511D58"/>
    <w:multiLevelType w:val="hybridMultilevel"/>
    <w:tmpl w:val="F56CE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6533073">
    <w:abstractNumId w:val="2"/>
  </w:num>
  <w:num w:numId="2" w16cid:durableId="1510408742">
    <w:abstractNumId w:val="1"/>
  </w:num>
  <w:num w:numId="3" w16cid:durableId="656494150">
    <w:abstractNumId w:val="3"/>
  </w:num>
  <w:num w:numId="4" w16cid:durableId="353960661">
    <w:abstractNumId w:val="4"/>
  </w:num>
  <w:num w:numId="5" w16cid:durableId="150292226">
    <w:abstractNumId w:val="5"/>
  </w:num>
  <w:num w:numId="6" w16cid:durableId="242494513">
    <w:abstractNumId w:val="0"/>
  </w:num>
  <w:num w:numId="7" w16cid:durableId="186602153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9B0"/>
    <w:rsid w:val="0002046F"/>
    <w:rsid w:val="00021DD2"/>
    <w:rsid w:val="00023921"/>
    <w:rsid w:val="00032C71"/>
    <w:rsid w:val="00043309"/>
    <w:rsid w:val="0004687C"/>
    <w:rsid w:val="000749B0"/>
    <w:rsid w:val="000804FC"/>
    <w:rsid w:val="000C00F0"/>
    <w:rsid w:val="000E037E"/>
    <w:rsid w:val="000F2226"/>
    <w:rsid w:val="001029D0"/>
    <w:rsid w:val="0010701D"/>
    <w:rsid w:val="001424A5"/>
    <w:rsid w:val="00196352"/>
    <w:rsid w:val="001A4B35"/>
    <w:rsid w:val="001B574E"/>
    <w:rsid w:val="001F516F"/>
    <w:rsid w:val="001F5D36"/>
    <w:rsid w:val="00215BD9"/>
    <w:rsid w:val="00217163"/>
    <w:rsid w:val="002204FA"/>
    <w:rsid w:val="00224371"/>
    <w:rsid w:val="002350B0"/>
    <w:rsid w:val="00244409"/>
    <w:rsid w:val="0024590B"/>
    <w:rsid w:val="00257D74"/>
    <w:rsid w:val="002807D1"/>
    <w:rsid w:val="002877FD"/>
    <w:rsid w:val="00297006"/>
    <w:rsid w:val="002A6289"/>
    <w:rsid w:val="002B076F"/>
    <w:rsid w:val="002B2CC3"/>
    <w:rsid w:val="002F32FB"/>
    <w:rsid w:val="003161AF"/>
    <w:rsid w:val="00325298"/>
    <w:rsid w:val="00331615"/>
    <w:rsid w:val="00367EB9"/>
    <w:rsid w:val="00385955"/>
    <w:rsid w:val="003B35C5"/>
    <w:rsid w:val="003E326D"/>
    <w:rsid w:val="003F380C"/>
    <w:rsid w:val="0040386E"/>
    <w:rsid w:val="0041617F"/>
    <w:rsid w:val="00422DF4"/>
    <w:rsid w:val="00481960"/>
    <w:rsid w:val="00486EC6"/>
    <w:rsid w:val="00487D6F"/>
    <w:rsid w:val="00496B1B"/>
    <w:rsid w:val="004A5AC1"/>
    <w:rsid w:val="004E0838"/>
    <w:rsid w:val="0050491A"/>
    <w:rsid w:val="00504EF0"/>
    <w:rsid w:val="00511587"/>
    <w:rsid w:val="00512475"/>
    <w:rsid w:val="005155DB"/>
    <w:rsid w:val="00532693"/>
    <w:rsid w:val="0054251B"/>
    <w:rsid w:val="00556536"/>
    <w:rsid w:val="005A5494"/>
    <w:rsid w:val="005A55EE"/>
    <w:rsid w:val="00613A84"/>
    <w:rsid w:val="00627CEE"/>
    <w:rsid w:val="00643359"/>
    <w:rsid w:val="00647334"/>
    <w:rsid w:val="00683E50"/>
    <w:rsid w:val="00686A29"/>
    <w:rsid w:val="006A1E13"/>
    <w:rsid w:val="006B4DCA"/>
    <w:rsid w:val="006D3C81"/>
    <w:rsid w:val="006E56F1"/>
    <w:rsid w:val="006F07D2"/>
    <w:rsid w:val="00702329"/>
    <w:rsid w:val="00753AA9"/>
    <w:rsid w:val="00756A22"/>
    <w:rsid w:val="00776BC4"/>
    <w:rsid w:val="00777163"/>
    <w:rsid w:val="00786A72"/>
    <w:rsid w:val="00797796"/>
    <w:rsid w:val="00797A08"/>
    <w:rsid w:val="007B0917"/>
    <w:rsid w:val="007B1EFC"/>
    <w:rsid w:val="007B2A92"/>
    <w:rsid w:val="007B3C0C"/>
    <w:rsid w:val="007B7656"/>
    <w:rsid w:val="007C7D3E"/>
    <w:rsid w:val="007D0304"/>
    <w:rsid w:val="007D3C87"/>
    <w:rsid w:val="007D4483"/>
    <w:rsid w:val="0080618E"/>
    <w:rsid w:val="00814705"/>
    <w:rsid w:val="0082548B"/>
    <w:rsid w:val="00826876"/>
    <w:rsid w:val="00827263"/>
    <w:rsid w:val="00834F9F"/>
    <w:rsid w:val="00860669"/>
    <w:rsid w:val="008978BA"/>
    <w:rsid w:val="0089AE56"/>
    <w:rsid w:val="008A287D"/>
    <w:rsid w:val="008B18F2"/>
    <w:rsid w:val="008B3135"/>
    <w:rsid w:val="008B4925"/>
    <w:rsid w:val="009068FC"/>
    <w:rsid w:val="009155A1"/>
    <w:rsid w:val="00960536"/>
    <w:rsid w:val="00962BE8"/>
    <w:rsid w:val="00980DC5"/>
    <w:rsid w:val="009876BA"/>
    <w:rsid w:val="009B47F7"/>
    <w:rsid w:val="009DFFAE"/>
    <w:rsid w:val="009E4E3C"/>
    <w:rsid w:val="00A0167B"/>
    <w:rsid w:val="00A04732"/>
    <w:rsid w:val="00A04ECE"/>
    <w:rsid w:val="00A23BF9"/>
    <w:rsid w:val="00A26E9A"/>
    <w:rsid w:val="00A32295"/>
    <w:rsid w:val="00A3479B"/>
    <w:rsid w:val="00A66880"/>
    <w:rsid w:val="00A7064B"/>
    <w:rsid w:val="00A81C54"/>
    <w:rsid w:val="00A9494C"/>
    <w:rsid w:val="00AA2BD7"/>
    <w:rsid w:val="00AE0458"/>
    <w:rsid w:val="00AE0FBA"/>
    <w:rsid w:val="00AF4706"/>
    <w:rsid w:val="00AF51CF"/>
    <w:rsid w:val="00B11D5E"/>
    <w:rsid w:val="00B13C30"/>
    <w:rsid w:val="00B33131"/>
    <w:rsid w:val="00B34E77"/>
    <w:rsid w:val="00B3700A"/>
    <w:rsid w:val="00B52C5C"/>
    <w:rsid w:val="00B55FFD"/>
    <w:rsid w:val="00B57A11"/>
    <w:rsid w:val="00B76F41"/>
    <w:rsid w:val="00B921CB"/>
    <w:rsid w:val="00BA72AD"/>
    <w:rsid w:val="00BB1E01"/>
    <w:rsid w:val="00BC5845"/>
    <w:rsid w:val="00BF106E"/>
    <w:rsid w:val="00C11E16"/>
    <w:rsid w:val="00C15625"/>
    <w:rsid w:val="00C24D97"/>
    <w:rsid w:val="00C26B54"/>
    <w:rsid w:val="00C60D78"/>
    <w:rsid w:val="00C84532"/>
    <w:rsid w:val="00C858E5"/>
    <w:rsid w:val="00CC157E"/>
    <w:rsid w:val="00CC4F53"/>
    <w:rsid w:val="00CF3A40"/>
    <w:rsid w:val="00CFB666"/>
    <w:rsid w:val="00D37CF0"/>
    <w:rsid w:val="00D62B0B"/>
    <w:rsid w:val="00D75D19"/>
    <w:rsid w:val="00D7693E"/>
    <w:rsid w:val="00D77280"/>
    <w:rsid w:val="00DA4C2D"/>
    <w:rsid w:val="00DB0495"/>
    <w:rsid w:val="00DD615A"/>
    <w:rsid w:val="00DE0833"/>
    <w:rsid w:val="00DF1178"/>
    <w:rsid w:val="00DF2A6B"/>
    <w:rsid w:val="00DF7395"/>
    <w:rsid w:val="00E01C95"/>
    <w:rsid w:val="00E030AE"/>
    <w:rsid w:val="00E06191"/>
    <w:rsid w:val="00E2149D"/>
    <w:rsid w:val="00E21996"/>
    <w:rsid w:val="00E3102B"/>
    <w:rsid w:val="00E51AF2"/>
    <w:rsid w:val="00E915FF"/>
    <w:rsid w:val="00EE783C"/>
    <w:rsid w:val="00EF7BBB"/>
    <w:rsid w:val="00F27EB5"/>
    <w:rsid w:val="00F50697"/>
    <w:rsid w:val="00F50B50"/>
    <w:rsid w:val="00F5481C"/>
    <w:rsid w:val="00F58031"/>
    <w:rsid w:val="00F6050C"/>
    <w:rsid w:val="00F63361"/>
    <w:rsid w:val="00F66F81"/>
    <w:rsid w:val="00FA64FF"/>
    <w:rsid w:val="00FC629C"/>
    <w:rsid w:val="00FE5619"/>
    <w:rsid w:val="00FF4525"/>
    <w:rsid w:val="00FF457E"/>
    <w:rsid w:val="01097C81"/>
    <w:rsid w:val="014F23E3"/>
    <w:rsid w:val="01742D5A"/>
    <w:rsid w:val="017ED16A"/>
    <w:rsid w:val="019CD495"/>
    <w:rsid w:val="019ED6A6"/>
    <w:rsid w:val="01A617C9"/>
    <w:rsid w:val="01A81573"/>
    <w:rsid w:val="01F68A27"/>
    <w:rsid w:val="020596EB"/>
    <w:rsid w:val="0215F71E"/>
    <w:rsid w:val="0224DA3E"/>
    <w:rsid w:val="025369B0"/>
    <w:rsid w:val="026DDC3E"/>
    <w:rsid w:val="027C0C70"/>
    <w:rsid w:val="028EE430"/>
    <w:rsid w:val="02BFCDDC"/>
    <w:rsid w:val="02D67FE2"/>
    <w:rsid w:val="02DF18F3"/>
    <w:rsid w:val="02FF3DEF"/>
    <w:rsid w:val="03037B57"/>
    <w:rsid w:val="03074EEF"/>
    <w:rsid w:val="030D54B3"/>
    <w:rsid w:val="0328BFE5"/>
    <w:rsid w:val="034E4E94"/>
    <w:rsid w:val="0366BADC"/>
    <w:rsid w:val="03842C32"/>
    <w:rsid w:val="038EF2CB"/>
    <w:rsid w:val="0396A8E7"/>
    <w:rsid w:val="039F1D23"/>
    <w:rsid w:val="03A7E1D2"/>
    <w:rsid w:val="03FD84EE"/>
    <w:rsid w:val="04157EF9"/>
    <w:rsid w:val="045CF54C"/>
    <w:rsid w:val="0463FB0C"/>
    <w:rsid w:val="047CA8B8"/>
    <w:rsid w:val="048D144A"/>
    <w:rsid w:val="04AD6B40"/>
    <w:rsid w:val="04CDB4BD"/>
    <w:rsid w:val="04CECE53"/>
    <w:rsid w:val="04DA68E2"/>
    <w:rsid w:val="050D1438"/>
    <w:rsid w:val="052BDB88"/>
    <w:rsid w:val="05408EFC"/>
    <w:rsid w:val="054E5887"/>
    <w:rsid w:val="055A5687"/>
    <w:rsid w:val="055D1256"/>
    <w:rsid w:val="05C4B0F2"/>
    <w:rsid w:val="05DAB897"/>
    <w:rsid w:val="05DCD588"/>
    <w:rsid w:val="05DDE416"/>
    <w:rsid w:val="05F668D9"/>
    <w:rsid w:val="05FE31D6"/>
    <w:rsid w:val="062B0D5E"/>
    <w:rsid w:val="0633F09F"/>
    <w:rsid w:val="0684BAEC"/>
    <w:rsid w:val="0693D347"/>
    <w:rsid w:val="06AF3B8A"/>
    <w:rsid w:val="06C364E2"/>
    <w:rsid w:val="06E29FE8"/>
    <w:rsid w:val="06F0FE1F"/>
    <w:rsid w:val="07067E17"/>
    <w:rsid w:val="071C6175"/>
    <w:rsid w:val="077E5BF4"/>
    <w:rsid w:val="07D0A9B9"/>
    <w:rsid w:val="07EE36A4"/>
    <w:rsid w:val="08222498"/>
    <w:rsid w:val="083545EA"/>
    <w:rsid w:val="08439881"/>
    <w:rsid w:val="0843BF0B"/>
    <w:rsid w:val="088C9CA0"/>
    <w:rsid w:val="08A1BCB4"/>
    <w:rsid w:val="08D05703"/>
    <w:rsid w:val="08D9AE3A"/>
    <w:rsid w:val="0945B5BB"/>
    <w:rsid w:val="0970F576"/>
    <w:rsid w:val="099D3BAE"/>
    <w:rsid w:val="0A0A4BDB"/>
    <w:rsid w:val="0A0FC014"/>
    <w:rsid w:val="0A1870BC"/>
    <w:rsid w:val="0A2FF4C9"/>
    <w:rsid w:val="0A4807BD"/>
    <w:rsid w:val="0A54A86C"/>
    <w:rsid w:val="0A5CD9DB"/>
    <w:rsid w:val="0A8ADB74"/>
    <w:rsid w:val="0A91BCD6"/>
    <w:rsid w:val="0AA73C5E"/>
    <w:rsid w:val="0AC05AC1"/>
    <w:rsid w:val="0AC69DDD"/>
    <w:rsid w:val="0ACFF8DA"/>
    <w:rsid w:val="0B0564E4"/>
    <w:rsid w:val="0B1529E8"/>
    <w:rsid w:val="0B200B81"/>
    <w:rsid w:val="0B2768D4"/>
    <w:rsid w:val="0B293465"/>
    <w:rsid w:val="0B836F5B"/>
    <w:rsid w:val="0B930B3F"/>
    <w:rsid w:val="0B9C236F"/>
    <w:rsid w:val="0BA7D0B8"/>
    <w:rsid w:val="0BCA1952"/>
    <w:rsid w:val="0C04B24D"/>
    <w:rsid w:val="0C0821AA"/>
    <w:rsid w:val="0C3F69CE"/>
    <w:rsid w:val="0C5476BE"/>
    <w:rsid w:val="0C575308"/>
    <w:rsid w:val="0C57DC4A"/>
    <w:rsid w:val="0C9430DE"/>
    <w:rsid w:val="0C9B0EDD"/>
    <w:rsid w:val="0CAF210F"/>
    <w:rsid w:val="0CCDE191"/>
    <w:rsid w:val="0CCEC436"/>
    <w:rsid w:val="0CD9F200"/>
    <w:rsid w:val="0CF12E25"/>
    <w:rsid w:val="0D067A10"/>
    <w:rsid w:val="0D257E11"/>
    <w:rsid w:val="0D5234BA"/>
    <w:rsid w:val="0D94F62A"/>
    <w:rsid w:val="0DA51C43"/>
    <w:rsid w:val="0DC32018"/>
    <w:rsid w:val="0DD70D90"/>
    <w:rsid w:val="0DF5F779"/>
    <w:rsid w:val="0DFA1F8D"/>
    <w:rsid w:val="0E04C2FF"/>
    <w:rsid w:val="0E2FA4A4"/>
    <w:rsid w:val="0E4260E5"/>
    <w:rsid w:val="0E5D4F74"/>
    <w:rsid w:val="0E932010"/>
    <w:rsid w:val="0E9E986B"/>
    <w:rsid w:val="0EA204DC"/>
    <w:rsid w:val="0EA5BBDD"/>
    <w:rsid w:val="0EAD8EEF"/>
    <w:rsid w:val="0EC01297"/>
    <w:rsid w:val="0F0DAAB5"/>
    <w:rsid w:val="0F243FF7"/>
    <w:rsid w:val="0F51459E"/>
    <w:rsid w:val="0F7976E5"/>
    <w:rsid w:val="0F7CA41A"/>
    <w:rsid w:val="0F9A36BA"/>
    <w:rsid w:val="0F9F0BDE"/>
    <w:rsid w:val="0FA62D8F"/>
    <w:rsid w:val="0FC9FA34"/>
    <w:rsid w:val="0FF5686E"/>
    <w:rsid w:val="0FF88B05"/>
    <w:rsid w:val="102C9C94"/>
    <w:rsid w:val="104FC8D6"/>
    <w:rsid w:val="10543772"/>
    <w:rsid w:val="105F3CE9"/>
    <w:rsid w:val="1070A769"/>
    <w:rsid w:val="1082989F"/>
    <w:rsid w:val="1090C2D0"/>
    <w:rsid w:val="10B26E54"/>
    <w:rsid w:val="10B34713"/>
    <w:rsid w:val="10B9B8FA"/>
    <w:rsid w:val="10BD9AED"/>
    <w:rsid w:val="10BEC60F"/>
    <w:rsid w:val="10C37E13"/>
    <w:rsid w:val="10D0E16C"/>
    <w:rsid w:val="10D11D3C"/>
    <w:rsid w:val="1150BD07"/>
    <w:rsid w:val="119F15B7"/>
    <w:rsid w:val="11B08E0D"/>
    <w:rsid w:val="11B3C125"/>
    <w:rsid w:val="11B93426"/>
    <w:rsid w:val="11DC0E83"/>
    <w:rsid w:val="11E6853A"/>
    <w:rsid w:val="122C08F4"/>
    <w:rsid w:val="123BF45F"/>
    <w:rsid w:val="127EC6DF"/>
    <w:rsid w:val="12ABD91C"/>
    <w:rsid w:val="12C4CABE"/>
    <w:rsid w:val="12CFC5F2"/>
    <w:rsid w:val="12D0E673"/>
    <w:rsid w:val="1313193B"/>
    <w:rsid w:val="132CB925"/>
    <w:rsid w:val="132ECB32"/>
    <w:rsid w:val="137EDB15"/>
    <w:rsid w:val="13855EDA"/>
    <w:rsid w:val="13AD735C"/>
    <w:rsid w:val="142756C5"/>
    <w:rsid w:val="142A2E6C"/>
    <w:rsid w:val="14427F0D"/>
    <w:rsid w:val="14567EA4"/>
    <w:rsid w:val="14751B71"/>
    <w:rsid w:val="147F80DD"/>
    <w:rsid w:val="1483D0D0"/>
    <w:rsid w:val="1484C6C1"/>
    <w:rsid w:val="149FA471"/>
    <w:rsid w:val="14A7BF77"/>
    <w:rsid w:val="14E09C22"/>
    <w:rsid w:val="14F105F0"/>
    <w:rsid w:val="14F42894"/>
    <w:rsid w:val="1514DE83"/>
    <w:rsid w:val="15254DA5"/>
    <w:rsid w:val="1526BE47"/>
    <w:rsid w:val="155730CE"/>
    <w:rsid w:val="156B9E9E"/>
    <w:rsid w:val="1578AFC1"/>
    <w:rsid w:val="15AE22B9"/>
    <w:rsid w:val="15B5A365"/>
    <w:rsid w:val="15BBAE0D"/>
    <w:rsid w:val="15CE11AB"/>
    <w:rsid w:val="15EDE232"/>
    <w:rsid w:val="16139A7A"/>
    <w:rsid w:val="1614D489"/>
    <w:rsid w:val="161A4A64"/>
    <w:rsid w:val="166C6565"/>
    <w:rsid w:val="168605D7"/>
    <w:rsid w:val="16B76627"/>
    <w:rsid w:val="16BD2260"/>
    <w:rsid w:val="16BDD8B6"/>
    <w:rsid w:val="16C4DE92"/>
    <w:rsid w:val="16DEDFED"/>
    <w:rsid w:val="16F6FA10"/>
    <w:rsid w:val="17158649"/>
    <w:rsid w:val="17212210"/>
    <w:rsid w:val="176C24C4"/>
    <w:rsid w:val="177C8926"/>
    <w:rsid w:val="17A9FE05"/>
    <w:rsid w:val="17BB6072"/>
    <w:rsid w:val="17CB83A9"/>
    <w:rsid w:val="17E3056A"/>
    <w:rsid w:val="17EC7AEB"/>
    <w:rsid w:val="18498174"/>
    <w:rsid w:val="185B9696"/>
    <w:rsid w:val="1879B43C"/>
    <w:rsid w:val="187F65A3"/>
    <w:rsid w:val="1891F156"/>
    <w:rsid w:val="18AB6B52"/>
    <w:rsid w:val="18CA7F58"/>
    <w:rsid w:val="18E22F0C"/>
    <w:rsid w:val="18E6E5A5"/>
    <w:rsid w:val="18EC5D63"/>
    <w:rsid w:val="19052AEA"/>
    <w:rsid w:val="1913D906"/>
    <w:rsid w:val="1936AB8C"/>
    <w:rsid w:val="1939E62B"/>
    <w:rsid w:val="19468AAC"/>
    <w:rsid w:val="1971AE34"/>
    <w:rsid w:val="197F4F15"/>
    <w:rsid w:val="19AAFA53"/>
    <w:rsid w:val="19AE8419"/>
    <w:rsid w:val="19B12E5A"/>
    <w:rsid w:val="1A1AF4AB"/>
    <w:rsid w:val="1A2C555F"/>
    <w:rsid w:val="1A8590F9"/>
    <w:rsid w:val="1AC6CA69"/>
    <w:rsid w:val="1ADC3FDE"/>
    <w:rsid w:val="1AE92099"/>
    <w:rsid w:val="1B24A73C"/>
    <w:rsid w:val="1B2B184D"/>
    <w:rsid w:val="1B3D6CB0"/>
    <w:rsid w:val="1B5BA43B"/>
    <w:rsid w:val="1B5BEA10"/>
    <w:rsid w:val="1B6BD164"/>
    <w:rsid w:val="1B78F443"/>
    <w:rsid w:val="1B881FF4"/>
    <w:rsid w:val="1B8C79EE"/>
    <w:rsid w:val="1B8F38BB"/>
    <w:rsid w:val="1BC92A1E"/>
    <w:rsid w:val="1BCA7EBA"/>
    <w:rsid w:val="1BD32E89"/>
    <w:rsid w:val="1BF7BABF"/>
    <w:rsid w:val="1C0BC846"/>
    <w:rsid w:val="1C20F352"/>
    <w:rsid w:val="1C2AD36B"/>
    <w:rsid w:val="1C3B9BDE"/>
    <w:rsid w:val="1C8C276A"/>
    <w:rsid w:val="1C99B456"/>
    <w:rsid w:val="1CB89862"/>
    <w:rsid w:val="1CC12450"/>
    <w:rsid w:val="1CE58E5B"/>
    <w:rsid w:val="1CE8865D"/>
    <w:rsid w:val="1CEC24DD"/>
    <w:rsid w:val="1D0A2F69"/>
    <w:rsid w:val="1D0DEB6F"/>
    <w:rsid w:val="1D1348EF"/>
    <w:rsid w:val="1D138B57"/>
    <w:rsid w:val="1D1710B8"/>
    <w:rsid w:val="1D2A9096"/>
    <w:rsid w:val="1D2FFD52"/>
    <w:rsid w:val="1D3FEA70"/>
    <w:rsid w:val="1D48BF9E"/>
    <w:rsid w:val="1D4D6652"/>
    <w:rsid w:val="1D5355AC"/>
    <w:rsid w:val="1DA621D3"/>
    <w:rsid w:val="1DAD0268"/>
    <w:rsid w:val="1DAD29E7"/>
    <w:rsid w:val="1DB34F30"/>
    <w:rsid w:val="1DB64839"/>
    <w:rsid w:val="1DBC97C1"/>
    <w:rsid w:val="1DC2DCF3"/>
    <w:rsid w:val="1DD0607D"/>
    <w:rsid w:val="1DE68230"/>
    <w:rsid w:val="1E3E6425"/>
    <w:rsid w:val="1E6D0CF3"/>
    <w:rsid w:val="1E98A00F"/>
    <w:rsid w:val="1EB2834B"/>
    <w:rsid w:val="1EE74F22"/>
    <w:rsid w:val="1F04CE28"/>
    <w:rsid w:val="1F057B49"/>
    <w:rsid w:val="1F17AE9A"/>
    <w:rsid w:val="1F3D1414"/>
    <w:rsid w:val="1F63BF59"/>
    <w:rsid w:val="1F6DD872"/>
    <w:rsid w:val="1F8C48D5"/>
    <w:rsid w:val="1FAB49B4"/>
    <w:rsid w:val="1FB0A41F"/>
    <w:rsid w:val="1FC8409D"/>
    <w:rsid w:val="1FD58AB2"/>
    <w:rsid w:val="1FFA2BC8"/>
    <w:rsid w:val="200B4CE2"/>
    <w:rsid w:val="200CAFCE"/>
    <w:rsid w:val="203F15FA"/>
    <w:rsid w:val="204551F9"/>
    <w:rsid w:val="20502767"/>
    <w:rsid w:val="205FF6A6"/>
    <w:rsid w:val="20820837"/>
    <w:rsid w:val="208B0445"/>
    <w:rsid w:val="20906FF3"/>
    <w:rsid w:val="20A9B7CE"/>
    <w:rsid w:val="20B31A6B"/>
    <w:rsid w:val="20C22281"/>
    <w:rsid w:val="20C360C6"/>
    <w:rsid w:val="20C43363"/>
    <w:rsid w:val="20F3C900"/>
    <w:rsid w:val="213CCB82"/>
    <w:rsid w:val="214E8978"/>
    <w:rsid w:val="217EE5C6"/>
    <w:rsid w:val="217F0B48"/>
    <w:rsid w:val="21B0BA41"/>
    <w:rsid w:val="21C1B691"/>
    <w:rsid w:val="21CBB0CE"/>
    <w:rsid w:val="21E2B910"/>
    <w:rsid w:val="21EEA700"/>
    <w:rsid w:val="21F312AB"/>
    <w:rsid w:val="221BF79C"/>
    <w:rsid w:val="221F529C"/>
    <w:rsid w:val="2257BAFD"/>
    <w:rsid w:val="226771E0"/>
    <w:rsid w:val="22716D82"/>
    <w:rsid w:val="229295A9"/>
    <w:rsid w:val="2296E97F"/>
    <w:rsid w:val="22CD2A8D"/>
    <w:rsid w:val="22D2CE61"/>
    <w:rsid w:val="23345756"/>
    <w:rsid w:val="233CF000"/>
    <w:rsid w:val="23409CE8"/>
    <w:rsid w:val="23527662"/>
    <w:rsid w:val="2353B9C7"/>
    <w:rsid w:val="237106E2"/>
    <w:rsid w:val="23784B65"/>
    <w:rsid w:val="238ABB85"/>
    <w:rsid w:val="239DCAE1"/>
    <w:rsid w:val="23CFF5C6"/>
    <w:rsid w:val="23F3CD39"/>
    <w:rsid w:val="2436A2C8"/>
    <w:rsid w:val="243C1679"/>
    <w:rsid w:val="245DB8F0"/>
    <w:rsid w:val="24813EAA"/>
    <w:rsid w:val="2485364F"/>
    <w:rsid w:val="2496A91C"/>
    <w:rsid w:val="2498812C"/>
    <w:rsid w:val="24BC5BAC"/>
    <w:rsid w:val="24CD26D9"/>
    <w:rsid w:val="24D51A67"/>
    <w:rsid w:val="2502EF49"/>
    <w:rsid w:val="250FA571"/>
    <w:rsid w:val="25717556"/>
    <w:rsid w:val="25759704"/>
    <w:rsid w:val="257C8540"/>
    <w:rsid w:val="25888AA0"/>
    <w:rsid w:val="258F343A"/>
    <w:rsid w:val="25923DAA"/>
    <w:rsid w:val="25A24858"/>
    <w:rsid w:val="25A51249"/>
    <w:rsid w:val="25E5C2A8"/>
    <w:rsid w:val="25F4F4E1"/>
    <w:rsid w:val="26014629"/>
    <w:rsid w:val="26151A11"/>
    <w:rsid w:val="263BCA04"/>
    <w:rsid w:val="2640541D"/>
    <w:rsid w:val="2642D13D"/>
    <w:rsid w:val="2673B42D"/>
    <w:rsid w:val="267B7EDD"/>
    <w:rsid w:val="26832A0B"/>
    <w:rsid w:val="26BE42B2"/>
    <w:rsid w:val="26FF3CDC"/>
    <w:rsid w:val="27061D4E"/>
    <w:rsid w:val="2712DB08"/>
    <w:rsid w:val="2722027E"/>
    <w:rsid w:val="272369A5"/>
    <w:rsid w:val="274CDBA2"/>
    <w:rsid w:val="27522C13"/>
    <w:rsid w:val="27864E1C"/>
    <w:rsid w:val="27998047"/>
    <w:rsid w:val="27BA67C9"/>
    <w:rsid w:val="27C05BD8"/>
    <w:rsid w:val="27DB9BFA"/>
    <w:rsid w:val="27E61DC0"/>
    <w:rsid w:val="28099A5D"/>
    <w:rsid w:val="280A1830"/>
    <w:rsid w:val="280C101C"/>
    <w:rsid w:val="2811E301"/>
    <w:rsid w:val="28467D90"/>
    <w:rsid w:val="2880A4F3"/>
    <w:rsid w:val="28BC947A"/>
    <w:rsid w:val="28E1E9E3"/>
    <w:rsid w:val="28E37023"/>
    <w:rsid w:val="28F4D4CD"/>
    <w:rsid w:val="29094161"/>
    <w:rsid w:val="2942BE9F"/>
    <w:rsid w:val="29A25C19"/>
    <w:rsid w:val="29BD26DB"/>
    <w:rsid w:val="29C655F9"/>
    <w:rsid w:val="2A0457CD"/>
    <w:rsid w:val="2A09AF43"/>
    <w:rsid w:val="2A0A977F"/>
    <w:rsid w:val="2A32B02E"/>
    <w:rsid w:val="2A33C3D3"/>
    <w:rsid w:val="2A39AAB9"/>
    <w:rsid w:val="2A4AD8A3"/>
    <w:rsid w:val="2A6D643E"/>
    <w:rsid w:val="2A7F97D7"/>
    <w:rsid w:val="2A965DAB"/>
    <w:rsid w:val="2A98518A"/>
    <w:rsid w:val="2A9F091E"/>
    <w:rsid w:val="2AB04E33"/>
    <w:rsid w:val="2AB8FF3A"/>
    <w:rsid w:val="2AE3AB44"/>
    <w:rsid w:val="2AE5B56E"/>
    <w:rsid w:val="2B091EED"/>
    <w:rsid w:val="2B1EA1ED"/>
    <w:rsid w:val="2B259891"/>
    <w:rsid w:val="2B82033B"/>
    <w:rsid w:val="2B8CD948"/>
    <w:rsid w:val="2BEE4C0E"/>
    <w:rsid w:val="2BF698D9"/>
    <w:rsid w:val="2BFF194C"/>
    <w:rsid w:val="2C1E7F60"/>
    <w:rsid w:val="2C2F5E99"/>
    <w:rsid w:val="2C390CFD"/>
    <w:rsid w:val="2C4FFAD7"/>
    <w:rsid w:val="2C5BBC11"/>
    <w:rsid w:val="2C7C396B"/>
    <w:rsid w:val="2CB49692"/>
    <w:rsid w:val="2CD63985"/>
    <w:rsid w:val="2CF75407"/>
    <w:rsid w:val="2D540A70"/>
    <w:rsid w:val="2D84D4B1"/>
    <w:rsid w:val="2DA678D9"/>
    <w:rsid w:val="2DCFE8F5"/>
    <w:rsid w:val="2DD813E2"/>
    <w:rsid w:val="2E0C3F80"/>
    <w:rsid w:val="2E4539A6"/>
    <w:rsid w:val="2E8D7F1D"/>
    <w:rsid w:val="2EAC7DA6"/>
    <w:rsid w:val="2EAEBF8E"/>
    <w:rsid w:val="2ED2661F"/>
    <w:rsid w:val="2EF89ED0"/>
    <w:rsid w:val="2F132570"/>
    <w:rsid w:val="2F5374E2"/>
    <w:rsid w:val="2F5F9F5B"/>
    <w:rsid w:val="2F884E34"/>
    <w:rsid w:val="2F8C37BC"/>
    <w:rsid w:val="2FAB7990"/>
    <w:rsid w:val="2FDC1A8B"/>
    <w:rsid w:val="2FF42CD3"/>
    <w:rsid w:val="301B4034"/>
    <w:rsid w:val="3046065E"/>
    <w:rsid w:val="30534E74"/>
    <w:rsid w:val="30A4EC8C"/>
    <w:rsid w:val="30B2FE4D"/>
    <w:rsid w:val="30B674CD"/>
    <w:rsid w:val="30CF1462"/>
    <w:rsid w:val="30D26B00"/>
    <w:rsid w:val="30D2DE18"/>
    <w:rsid w:val="310DFD6D"/>
    <w:rsid w:val="3117A757"/>
    <w:rsid w:val="312BA568"/>
    <w:rsid w:val="313BD9AA"/>
    <w:rsid w:val="3182A415"/>
    <w:rsid w:val="31837EC3"/>
    <w:rsid w:val="3187E2C0"/>
    <w:rsid w:val="319AC704"/>
    <w:rsid w:val="31CE0AB4"/>
    <w:rsid w:val="321C3FDE"/>
    <w:rsid w:val="326A9483"/>
    <w:rsid w:val="328ABD90"/>
    <w:rsid w:val="329059FB"/>
    <w:rsid w:val="32988802"/>
    <w:rsid w:val="32AE1A2F"/>
    <w:rsid w:val="32C15830"/>
    <w:rsid w:val="32C23F1C"/>
    <w:rsid w:val="32ED1F83"/>
    <w:rsid w:val="32EFAF63"/>
    <w:rsid w:val="3320A4A8"/>
    <w:rsid w:val="334446A1"/>
    <w:rsid w:val="335E0D1A"/>
    <w:rsid w:val="336F4900"/>
    <w:rsid w:val="337C1671"/>
    <w:rsid w:val="3388CAEA"/>
    <w:rsid w:val="33A841AC"/>
    <w:rsid w:val="33AB1312"/>
    <w:rsid w:val="33B9F931"/>
    <w:rsid w:val="33EC7972"/>
    <w:rsid w:val="3409C608"/>
    <w:rsid w:val="3410FCB5"/>
    <w:rsid w:val="34276618"/>
    <w:rsid w:val="3443D72F"/>
    <w:rsid w:val="3449CD3F"/>
    <w:rsid w:val="3486E83F"/>
    <w:rsid w:val="348B66E5"/>
    <w:rsid w:val="349A2CE6"/>
    <w:rsid w:val="34BFA7E2"/>
    <w:rsid w:val="34D88A0F"/>
    <w:rsid w:val="34E46D68"/>
    <w:rsid w:val="350AD109"/>
    <w:rsid w:val="350B0889"/>
    <w:rsid w:val="351D9704"/>
    <w:rsid w:val="3534C34C"/>
    <w:rsid w:val="357450E3"/>
    <w:rsid w:val="35E7C422"/>
    <w:rsid w:val="35F21485"/>
    <w:rsid w:val="361646BF"/>
    <w:rsid w:val="36312362"/>
    <w:rsid w:val="36479B0A"/>
    <w:rsid w:val="364E0661"/>
    <w:rsid w:val="3668DFA0"/>
    <w:rsid w:val="36947DF7"/>
    <w:rsid w:val="36CE30F7"/>
    <w:rsid w:val="36DB9A38"/>
    <w:rsid w:val="36F2F1D5"/>
    <w:rsid w:val="3726D743"/>
    <w:rsid w:val="3728B78B"/>
    <w:rsid w:val="374C888F"/>
    <w:rsid w:val="37624403"/>
    <w:rsid w:val="3783594E"/>
    <w:rsid w:val="3790ADAC"/>
    <w:rsid w:val="37A026DA"/>
    <w:rsid w:val="37C81C88"/>
    <w:rsid w:val="37C86CCA"/>
    <w:rsid w:val="37D110A0"/>
    <w:rsid w:val="37F76235"/>
    <w:rsid w:val="38312420"/>
    <w:rsid w:val="384C9185"/>
    <w:rsid w:val="386CAE29"/>
    <w:rsid w:val="386DC70F"/>
    <w:rsid w:val="3874721E"/>
    <w:rsid w:val="387DB057"/>
    <w:rsid w:val="388F36A8"/>
    <w:rsid w:val="3898F597"/>
    <w:rsid w:val="389DA6D4"/>
    <w:rsid w:val="38B4213E"/>
    <w:rsid w:val="38F6B20B"/>
    <w:rsid w:val="3918D0A3"/>
    <w:rsid w:val="3937BB98"/>
    <w:rsid w:val="393E078B"/>
    <w:rsid w:val="393FC803"/>
    <w:rsid w:val="3945AD73"/>
    <w:rsid w:val="395A3B50"/>
    <w:rsid w:val="39850E9E"/>
    <w:rsid w:val="398FCD54"/>
    <w:rsid w:val="39923970"/>
    <w:rsid w:val="39D35E58"/>
    <w:rsid w:val="39F23D07"/>
    <w:rsid w:val="3A2CC981"/>
    <w:rsid w:val="3A5C9B66"/>
    <w:rsid w:val="3A8AFF65"/>
    <w:rsid w:val="3A9CA5B1"/>
    <w:rsid w:val="3AAB6D0D"/>
    <w:rsid w:val="3AB2CFB3"/>
    <w:rsid w:val="3ACC1CDB"/>
    <w:rsid w:val="3ACE270C"/>
    <w:rsid w:val="3AE3DFF3"/>
    <w:rsid w:val="3AE4F299"/>
    <w:rsid w:val="3AEFCF4E"/>
    <w:rsid w:val="3B449D92"/>
    <w:rsid w:val="3B971E03"/>
    <w:rsid w:val="3BA291DC"/>
    <w:rsid w:val="3C0CC1AD"/>
    <w:rsid w:val="3C22725D"/>
    <w:rsid w:val="3C5D1CA0"/>
    <w:rsid w:val="3CA2FB8F"/>
    <w:rsid w:val="3CAB5EEA"/>
    <w:rsid w:val="3CC95868"/>
    <w:rsid w:val="3CDBC525"/>
    <w:rsid w:val="3CF7720B"/>
    <w:rsid w:val="3CFBBCD0"/>
    <w:rsid w:val="3D0F57F3"/>
    <w:rsid w:val="3D4EB5E5"/>
    <w:rsid w:val="3D6B4B8A"/>
    <w:rsid w:val="3D751569"/>
    <w:rsid w:val="3D85BAC0"/>
    <w:rsid w:val="3D93E47D"/>
    <w:rsid w:val="3D95DA67"/>
    <w:rsid w:val="3D95E26F"/>
    <w:rsid w:val="3DCCA5D5"/>
    <w:rsid w:val="3DF3448C"/>
    <w:rsid w:val="3DF50A7C"/>
    <w:rsid w:val="3DFAACB0"/>
    <w:rsid w:val="3E053187"/>
    <w:rsid w:val="3E0B6015"/>
    <w:rsid w:val="3E113D9D"/>
    <w:rsid w:val="3E2A78A4"/>
    <w:rsid w:val="3E35FB32"/>
    <w:rsid w:val="3E67B694"/>
    <w:rsid w:val="3E7D5D92"/>
    <w:rsid w:val="3E82A0CF"/>
    <w:rsid w:val="3EA1BB35"/>
    <w:rsid w:val="3EA1EFEE"/>
    <w:rsid w:val="3EA52FF8"/>
    <w:rsid w:val="3ECF8255"/>
    <w:rsid w:val="3EED3B95"/>
    <w:rsid w:val="3F247579"/>
    <w:rsid w:val="3F33FE5E"/>
    <w:rsid w:val="3F56719E"/>
    <w:rsid w:val="3F7CC98E"/>
    <w:rsid w:val="3F7D6E45"/>
    <w:rsid w:val="3F7F4C9E"/>
    <w:rsid w:val="3FA31CF6"/>
    <w:rsid w:val="3FA9714B"/>
    <w:rsid w:val="3FBDB4A1"/>
    <w:rsid w:val="3FC43678"/>
    <w:rsid w:val="3FF257D4"/>
    <w:rsid w:val="4003FB5A"/>
    <w:rsid w:val="400C6316"/>
    <w:rsid w:val="4029885B"/>
    <w:rsid w:val="40397D94"/>
    <w:rsid w:val="403FA6A3"/>
    <w:rsid w:val="40472359"/>
    <w:rsid w:val="40586763"/>
    <w:rsid w:val="4077729B"/>
    <w:rsid w:val="408F611E"/>
    <w:rsid w:val="40B3F35D"/>
    <w:rsid w:val="40E1F491"/>
    <w:rsid w:val="40F27D15"/>
    <w:rsid w:val="41101EC8"/>
    <w:rsid w:val="4143BA88"/>
    <w:rsid w:val="41487864"/>
    <w:rsid w:val="4159B8F0"/>
    <w:rsid w:val="41675E53"/>
    <w:rsid w:val="416D93E3"/>
    <w:rsid w:val="4181FA82"/>
    <w:rsid w:val="418AD1D5"/>
    <w:rsid w:val="4193E571"/>
    <w:rsid w:val="41971EF9"/>
    <w:rsid w:val="41B198AE"/>
    <w:rsid w:val="41C4C175"/>
    <w:rsid w:val="42224723"/>
    <w:rsid w:val="42266DFE"/>
    <w:rsid w:val="428721B2"/>
    <w:rsid w:val="428BE0CF"/>
    <w:rsid w:val="4299AA34"/>
    <w:rsid w:val="429FCBF1"/>
    <w:rsid w:val="42B202CD"/>
    <w:rsid w:val="43360B16"/>
    <w:rsid w:val="43709774"/>
    <w:rsid w:val="43717D97"/>
    <w:rsid w:val="439298B1"/>
    <w:rsid w:val="439BC0E2"/>
    <w:rsid w:val="43A05042"/>
    <w:rsid w:val="43AD7504"/>
    <w:rsid w:val="43AFA6D9"/>
    <w:rsid w:val="43DAFA10"/>
    <w:rsid w:val="43DED74A"/>
    <w:rsid w:val="43E7D8B2"/>
    <w:rsid w:val="43EE8840"/>
    <w:rsid w:val="442167AC"/>
    <w:rsid w:val="442B50A3"/>
    <w:rsid w:val="44474657"/>
    <w:rsid w:val="4496660E"/>
    <w:rsid w:val="44C5C9BA"/>
    <w:rsid w:val="44DD5E97"/>
    <w:rsid w:val="44EA9885"/>
    <w:rsid w:val="44F2BD4E"/>
    <w:rsid w:val="44FA56BF"/>
    <w:rsid w:val="452E4F50"/>
    <w:rsid w:val="4542FB40"/>
    <w:rsid w:val="455D6783"/>
    <w:rsid w:val="45645D0C"/>
    <w:rsid w:val="457AC957"/>
    <w:rsid w:val="45856B00"/>
    <w:rsid w:val="45A12ADB"/>
    <w:rsid w:val="45A1C99C"/>
    <w:rsid w:val="45B30FE7"/>
    <w:rsid w:val="45CDB525"/>
    <w:rsid w:val="45E57112"/>
    <w:rsid w:val="45FACF38"/>
    <w:rsid w:val="4601A559"/>
    <w:rsid w:val="4649D0EC"/>
    <w:rsid w:val="466F6480"/>
    <w:rsid w:val="4694DC02"/>
    <w:rsid w:val="46B0709C"/>
    <w:rsid w:val="46E52428"/>
    <w:rsid w:val="470BB2C6"/>
    <w:rsid w:val="4739F639"/>
    <w:rsid w:val="4755AB35"/>
    <w:rsid w:val="47562992"/>
    <w:rsid w:val="476889DA"/>
    <w:rsid w:val="47A40F27"/>
    <w:rsid w:val="47ADE4CC"/>
    <w:rsid w:val="47CE594A"/>
    <w:rsid w:val="47D3B5F9"/>
    <w:rsid w:val="47FF0E87"/>
    <w:rsid w:val="4800D2FE"/>
    <w:rsid w:val="485776C9"/>
    <w:rsid w:val="48702A2F"/>
    <w:rsid w:val="4881187A"/>
    <w:rsid w:val="48929BA1"/>
    <w:rsid w:val="48B93F28"/>
    <w:rsid w:val="48C05C18"/>
    <w:rsid w:val="491190C3"/>
    <w:rsid w:val="4925FB44"/>
    <w:rsid w:val="492AC7D8"/>
    <w:rsid w:val="492B0702"/>
    <w:rsid w:val="499611EC"/>
    <w:rsid w:val="49B451A3"/>
    <w:rsid w:val="49CA41BA"/>
    <w:rsid w:val="49CBD6B3"/>
    <w:rsid w:val="49E0DE9A"/>
    <w:rsid w:val="4A0CA294"/>
    <w:rsid w:val="4A18F550"/>
    <w:rsid w:val="4A1EFD7B"/>
    <w:rsid w:val="4A26B79E"/>
    <w:rsid w:val="4A392ACF"/>
    <w:rsid w:val="4A55BA11"/>
    <w:rsid w:val="4A623BA7"/>
    <w:rsid w:val="4A78D742"/>
    <w:rsid w:val="4A88204C"/>
    <w:rsid w:val="4AB6EACC"/>
    <w:rsid w:val="4AB987CF"/>
    <w:rsid w:val="4ABFEABC"/>
    <w:rsid w:val="4AC307BA"/>
    <w:rsid w:val="4AD2AC41"/>
    <w:rsid w:val="4AFC6757"/>
    <w:rsid w:val="4B23F129"/>
    <w:rsid w:val="4B44874D"/>
    <w:rsid w:val="4B5967F1"/>
    <w:rsid w:val="4BE87883"/>
    <w:rsid w:val="4BF5183C"/>
    <w:rsid w:val="4BFC1F0C"/>
    <w:rsid w:val="4C20AAB9"/>
    <w:rsid w:val="4C42729F"/>
    <w:rsid w:val="4C543560"/>
    <w:rsid w:val="4C5B3DE8"/>
    <w:rsid w:val="4C669E5C"/>
    <w:rsid w:val="4C88414C"/>
    <w:rsid w:val="4C9C6BC6"/>
    <w:rsid w:val="4CAC4B1E"/>
    <w:rsid w:val="4CC4FFCD"/>
    <w:rsid w:val="4CE04A5A"/>
    <w:rsid w:val="4CF52516"/>
    <w:rsid w:val="4D25C984"/>
    <w:rsid w:val="4D2EA9F0"/>
    <w:rsid w:val="4D4D2C93"/>
    <w:rsid w:val="4D59DEBB"/>
    <w:rsid w:val="4D60F539"/>
    <w:rsid w:val="4D777396"/>
    <w:rsid w:val="4D8B207B"/>
    <w:rsid w:val="4D9F3B15"/>
    <w:rsid w:val="4DA9B9FE"/>
    <w:rsid w:val="4DC3FB99"/>
    <w:rsid w:val="4DEFA1DB"/>
    <w:rsid w:val="4DF3517E"/>
    <w:rsid w:val="4E4BB44B"/>
    <w:rsid w:val="4E557086"/>
    <w:rsid w:val="4E5B20F8"/>
    <w:rsid w:val="4E602428"/>
    <w:rsid w:val="4E8421E3"/>
    <w:rsid w:val="4E97DC57"/>
    <w:rsid w:val="4F0F9FEC"/>
    <w:rsid w:val="4F18F751"/>
    <w:rsid w:val="4F263E71"/>
    <w:rsid w:val="4F82E58F"/>
    <w:rsid w:val="4FAD54B7"/>
    <w:rsid w:val="4FC0E9CF"/>
    <w:rsid w:val="4FE7A207"/>
    <w:rsid w:val="500F3305"/>
    <w:rsid w:val="501335EC"/>
    <w:rsid w:val="5014C3DC"/>
    <w:rsid w:val="50152A96"/>
    <w:rsid w:val="504174E2"/>
    <w:rsid w:val="5068A0AE"/>
    <w:rsid w:val="507DF9C8"/>
    <w:rsid w:val="50922B5D"/>
    <w:rsid w:val="5096EAAF"/>
    <w:rsid w:val="50AD2DC1"/>
    <w:rsid w:val="50BB7540"/>
    <w:rsid w:val="50D7DEDC"/>
    <w:rsid w:val="50FE66A7"/>
    <w:rsid w:val="514407FD"/>
    <w:rsid w:val="51442C67"/>
    <w:rsid w:val="51477A50"/>
    <w:rsid w:val="514DF284"/>
    <w:rsid w:val="5153365C"/>
    <w:rsid w:val="51729137"/>
    <w:rsid w:val="51856ABE"/>
    <w:rsid w:val="5187856E"/>
    <w:rsid w:val="518D3ED8"/>
    <w:rsid w:val="51A18EF1"/>
    <w:rsid w:val="51AD00A2"/>
    <w:rsid w:val="51E7B571"/>
    <w:rsid w:val="52338440"/>
    <w:rsid w:val="5236245B"/>
    <w:rsid w:val="525BF4F9"/>
    <w:rsid w:val="52B21E90"/>
    <w:rsid w:val="52C8908B"/>
    <w:rsid w:val="5324C841"/>
    <w:rsid w:val="5338C2C0"/>
    <w:rsid w:val="533A2050"/>
    <w:rsid w:val="53421CC0"/>
    <w:rsid w:val="537E403C"/>
    <w:rsid w:val="53ADA161"/>
    <w:rsid w:val="53DD35F0"/>
    <w:rsid w:val="53EB6EE3"/>
    <w:rsid w:val="5436E316"/>
    <w:rsid w:val="544956A1"/>
    <w:rsid w:val="5464A881"/>
    <w:rsid w:val="547DACD6"/>
    <w:rsid w:val="5482D184"/>
    <w:rsid w:val="54C5E444"/>
    <w:rsid w:val="54E02246"/>
    <w:rsid w:val="54F11B06"/>
    <w:rsid w:val="54FC53D2"/>
    <w:rsid w:val="550A3CB7"/>
    <w:rsid w:val="55456274"/>
    <w:rsid w:val="5548D797"/>
    <w:rsid w:val="5550E02B"/>
    <w:rsid w:val="55701EAD"/>
    <w:rsid w:val="557C305C"/>
    <w:rsid w:val="55993962"/>
    <w:rsid w:val="559F921C"/>
    <w:rsid w:val="55B6F978"/>
    <w:rsid w:val="55F5C6D8"/>
    <w:rsid w:val="5609BDAE"/>
    <w:rsid w:val="564EB3C3"/>
    <w:rsid w:val="5657712D"/>
    <w:rsid w:val="5662E990"/>
    <w:rsid w:val="566674D0"/>
    <w:rsid w:val="568D069B"/>
    <w:rsid w:val="56918165"/>
    <w:rsid w:val="56B10FA2"/>
    <w:rsid w:val="56EB0C00"/>
    <w:rsid w:val="56F7D7F1"/>
    <w:rsid w:val="57196A90"/>
    <w:rsid w:val="572387AF"/>
    <w:rsid w:val="573C5A01"/>
    <w:rsid w:val="574E4814"/>
    <w:rsid w:val="575F2C1B"/>
    <w:rsid w:val="576816E8"/>
    <w:rsid w:val="57937A74"/>
    <w:rsid w:val="57A3EDB6"/>
    <w:rsid w:val="57A6CDFD"/>
    <w:rsid w:val="57C01F19"/>
    <w:rsid w:val="57C545ED"/>
    <w:rsid w:val="57E62A21"/>
    <w:rsid w:val="57EA19ED"/>
    <w:rsid w:val="57F0207F"/>
    <w:rsid w:val="57F732C4"/>
    <w:rsid w:val="581C60C3"/>
    <w:rsid w:val="583AB6B7"/>
    <w:rsid w:val="584B430C"/>
    <w:rsid w:val="584F2EEF"/>
    <w:rsid w:val="58626BAA"/>
    <w:rsid w:val="58837AD4"/>
    <w:rsid w:val="58EE7ABF"/>
    <w:rsid w:val="58FBC7D7"/>
    <w:rsid w:val="590FD5E1"/>
    <w:rsid w:val="59316758"/>
    <w:rsid w:val="5940FC46"/>
    <w:rsid w:val="595A8E7E"/>
    <w:rsid w:val="59758A49"/>
    <w:rsid w:val="5975F5DF"/>
    <w:rsid w:val="598186E0"/>
    <w:rsid w:val="59827680"/>
    <w:rsid w:val="5988C92E"/>
    <w:rsid w:val="59A98738"/>
    <w:rsid w:val="59AB7C8F"/>
    <w:rsid w:val="5A0DC06A"/>
    <w:rsid w:val="5A359A4F"/>
    <w:rsid w:val="5A76F34F"/>
    <w:rsid w:val="5A792543"/>
    <w:rsid w:val="5AEFD32E"/>
    <w:rsid w:val="5AFF2277"/>
    <w:rsid w:val="5AFF492A"/>
    <w:rsid w:val="5B21DFF7"/>
    <w:rsid w:val="5B4BA223"/>
    <w:rsid w:val="5B4DD104"/>
    <w:rsid w:val="5B65E6DF"/>
    <w:rsid w:val="5B793845"/>
    <w:rsid w:val="5B79C8F2"/>
    <w:rsid w:val="5B82891B"/>
    <w:rsid w:val="5B92E1AC"/>
    <w:rsid w:val="5BA1A495"/>
    <w:rsid w:val="5BBE3497"/>
    <w:rsid w:val="5BD38E8B"/>
    <w:rsid w:val="5C084A5B"/>
    <w:rsid w:val="5C117D5A"/>
    <w:rsid w:val="5C1588F1"/>
    <w:rsid w:val="5C20BDF8"/>
    <w:rsid w:val="5C27F98C"/>
    <w:rsid w:val="5C35B7A9"/>
    <w:rsid w:val="5C41AB26"/>
    <w:rsid w:val="5C48D25E"/>
    <w:rsid w:val="5C4A73E6"/>
    <w:rsid w:val="5C931D3C"/>
    <w:rsid w:val="5CA7E7EA"/>
    <w:rsid w:val="5CD807EA"/>
    <w:rsid w:val="5CE09FBC"/>
    <w:rsid w:val="5CF6CAF6"/>
    <w:rsid w:val="5D32C0D7"/>
    <w:rsid w:val="5D3345C5"/>
    <w:rsid w:val="5D4415EF"/>
    <w:rsid w:val="5D8AB7DE"/>
    <w:rsid w:val="5D8C2F40"/>
    <w:rsid w:val="5D958AF8"/>
    <w:rsid w:val="5DAE1598"/>
    <w:rsid w:val="5DF4CFC2"/>
    <w:rsid w:val="5DFBB0E7"/>
    <w:rsid w:val="5DFEEC9C"/>
    <w:rsid w:val="5E048D6B"/>
    <w:rsid w:val="5E0536C9"/>
    <w:rsid w:val="5E0F30F3"/>
    <w:rsid w:val="5E38AE94"/>
    <w:rsid w:val="5E498438"/>
    <w:rsid w:val="5E4B43C2"/>
    <w:rsid w:val="5E8E8ECC"/>
    <w:rsid w:val="5ED15CEC"/>
    <w:rsid w:val="5EF4F6DF"/>
    <w:rsid w:val="5F10F815"/>
    <w:rsid w:val="5F16399F"/>
    <w:rsid w:val="5F32BF06"/>
    <w:rsid w:val="5F40A7C0"/>
    <w:rsid w:val="5F7B32E3"/>
    <w:rsid w:val="5F9C4062"/>
    <w:rsid w:val="5FC1632E"/>
    <w:rsid w:val="5FE23D3E"/>
    <w:rsid w:val="5FE3A3B0"/>
    <w:rsid w:val="5FFAFA88"/>
    <w:rsid w:val="602085C0"/>
    <w:rsid w:val="602B45DE"/>
    <w:rsid w:val="604103E3"/>
    <w:rsid w:val="6055FB1E"/>
    <w:rsid w:val="6067900A"/>
    <w:rsid w:val="608E5F5E"/>
    <w:rsid w:val="609293DC"/>
    <w:rsid w:val="609E211F"/>
    <w:rsid w:val="60AC3013"/>
    <w:rsid w:val="60B50648"/>
    <w:rsid w:val="60B582DC"/>
    <w:rsid w:val="60DFE700"/>
    <w:rsid w:val="60F10CDD"/>
    <w:rsid w:val="612C6798"/>
    <w:rsid w:val="613C460B"/>
    <w:rsid w:val="6168B13D"/>
    <w:rsid w:val="6173AC34"/>
    <w:rsid w:val="61B324DE"/>
    <w:rsid w:val="61BBC18B"/>
    <w:rsid w:val="61BDF90C"/>
    <w:rsid w:val="61C90278"/>
    <w:rsid w:val="61F75BDA"/>
    <w:rsid w:val="622DB799"/>
    <w:rsid w:val="62378999"/>
    <w:rsid w:val="623D0E9A"/>
    <w:rsid w:val="62452382"/>
    <w:rsid w:val="625491C6"/>
    <w:rsid w:val="627D9211"/>
    <w:rsid w:val="62AE8721"/>
    <w:rsid w:val="62B06118"/>
    <w:rsid w:val="63058422"/>
    <w:rsid w:val="633644A9"/>
    <w:rsid w:val="638852F1"/>
    <w:rsid w:val="63916C78"/>
    <w:rsid w:val="639A791E"/>
    <w:rsid w:val="63E1067E"/>
    <w:rsid w:val="640B91B6"/>
    <w:rsid w:val="641012DA"/>
    <w:rsid w:val="64290ADF"/>
    <w:rsid w:val="642D3106"/>
    <w:rsid w:val="643144F1"/>
    <w:rsid w:val="6437390F"/>
    <w:rsid w:val="6451C64C"/>
    <w:rsid w:val="646D39C7"/>
    <w:rsid w:val="6496E2EC"/>
    <w:rsid w:val="64A7BDE8"/>
    <w:rsid w:val="64A91298"/>
    <w:rsid w:val="64B52AF7"/>
    <w:rsid w:val="64B6E8C0"/>
    <w:rsid w:val="64BE49E3"/>
    <w:rsid w:val="64D2E536"/>
    <w:rsid w:val="64D2FE99"/>
    <w:rsid w:val="6505AB44"/>
    <w:rsid w:val="65210ECF"/>
    <w:rsid w:val="6527B5D3"/>
    <w:rsid w:val="653015A4"/>
    <w:rsid w:val="6549C0FD"/>
    <w:rsid w:val="6568F444"/>
    <w:rsid w:val="657C2757"/>
    <w:rsid w:val="65D6B454"/>
    <w:rsid w:val="65ECCF33"/>
    <w:rsid w:val="660ACC62"/>
    <w:rsid w:val="6643E2C2"/>
    <w:rsid w:val="66653214"/>
    <w:rsid w:val="66B46C66"/>
    <w:rsid w:val="66BF7474"/>
    <w:rsid w:val="66D6FBD2"/>
    <w:rsid w:val="6702A18A"/>
    <w:rsid w:val="6702A90A"/>
    <w:rsid w:val="675CE540"/>
    <w:rsid w:val="6766F6C6"/>
    <w:rsid w:val="67692E88"/>
    <w:rsid w:val="67A990A9"/>
    <w:rsid w:val="67B4F578"/>
    <w:rsid w:val="67B8DA4C"/>
    <w:rsid w:val="67E5B2B6"/>
    <w:rsid w:val="67E60B59"/>
    <w:rsid w:val="682046BD"/>
    <w:rsid w:val="6848D974"/>
    <w:rsid w:val="685236D1"/>
    <w:rsid w:val="685D39ED"/>
    <w:rsid w:val="6877EE75"/>
    <w:rsid w:val="6886CA48"/>
    <w:rsid w:val="689476E0"/>
    <w:rsid w:val="68A71BFB"/>
    <w:rsid w:val="68B9D456"/>
    <w:rsid w:val="68BCF61E"/>
    <w:rsid w:val="68C6E9BB"/>
    <w:rsid w:val="692F30D3"/>
    <w:rsid w:val="693E5E87"/>
    <w:rsid w:val="695B0479"/>
    <w:rsid w:val="6965E729"/>
    <w:rsid w:val="696FE7EC"/>
    <w:rsid w:val="697100CA"/>
    <w:rsid w:val="6974DB17"/>
    <w:rsid w:val="6976F429"/>
    <w:rsid w:val="697C99E7"/>
    <w:rsid w:val="697D592E"/>
    <w:rsid w:val="6997F9B7"/>
    <w:rsid w:val="6A0006C4"/>
    <w:rsid w:val="6A1664D8"/>
    <w:rsid w:val="6A16C687"/>
    <w:rsid w:val="6A2F2979"/>
    <w:rsid w:val="6A3CF33F"/>
    <w:rsid w:val="6A5BEC2F"/>
    <w:rsid w:val="6A8EC206"/>
    <w:rsid w:val="6AA63B62"/>
    <w:rsid w:val="6B117D93"/>
    <w:rsid w:val="6B8263E2"/>
    <w:rsid w:val="6B83BA61"/>
    <w:rsid w:val="6B85D281"/>
    <w:rsid w:val="6B868383"/>
    <w:rsid w:val="6B8C4A66"/>
    <w:rsid w:val="6B8F138A"/>
    <w:rsid w:val="6BAD00E5"/>
    <w:rsid w:val="6BADD1D0"/>
    <w:rsid w:val="6BDE198B"/>
    <w:rsid w:val="6BEED523"/>
    <w:rsid w:val="6BF1505A"/>
    <w:rsid w:val="6C3A0EA4"/>
    <w:rsid w:val="6C7D8594"/>
    <w:rsid w:val="6C85710D"/>
    <w:rsid w:val="6CBE88FB"/>
    <w:rsid w:val="6CCFDDCD"/>
    <w:rsid w:val="6CDB053D"/>
    <w:rsid w:val="6CE09A06"/>
    <w:rsid w:val="6CF24EF7"/>
    <w:rsid w:val="6D0B9E69"/>
    <w:rsid w:val="6D0C67E0"/>
    <w:rsid w:val="6D4AC851"/>
    <w:rsid w:val="6D4F755F"/>
    <w:rsid w:val="6D536844"/>
    <w:rsid w:val="6D590CC9"/>
    <w:rsid w:val="6D6A1D47"/>
    <w:rsid w:val="6D787E17"/>
    <w:rsid w:val="6D8DEE00"/>
    <w:rsid w:val="6DA180E3"/>
    <w:rsid w:val="6DE017B1"/>
    <w:rsid w:val="6DE29725"/>
    <w:rsid w:val="6DE3B486"/>
    <w:rsid w:val="6E1A6CF1"/>
    <w:rsid w:val="6E287342"/>
    <w:rsid w:val="6E56717F"/>
    <w:rsid w:val="6E574ABB"/>
    <w:rsid w:val="6E7456F1"/>
    <w:rsid w:val="6E798160"/>
    <w:rsid w:val="6EFAA6F0"/>
    <w:rsid w:val="6F0D49EC"/>
    <w:rsid w:val="6F3D8F54"/>
    <w:rsid w:val="6F6850AB"/>
    <w:rsid w:val="6F9472CA"/>
    <w:rsid w:val="70129851"/>
    <w:rsid w:val="70177141"/>
    <w:rsid w:val="703B7D06"/>
    <w:rsid w:val="70404C1F"/>
    <w:rsid w:val="70B7A7CB"/>
    <w:rsid w:val="70BAE2E0"/>
    <w:rsid w:val="70D14DF7"/>
    <w:rsid w:val="70EA1D85"/>
    <w:rsid w:val="7129A717"/>
    <w:rsid w:val="712CBE73"/>
    <w:rsid w:val="713B031B"/>
    <w:rsid w:val="717810CA"/>
    <w:rsid w:val="717D822E"/>
    <w:rsid w:val="7181C64A"/>
    <w:rsid w:val="71D1B9BF"/>
    <w:rsid w:val="71F361D6"/>
    <w:rsid w:val="72095B2E"/>
    <w:rsid w:val="722878B6"/>
    <w:rsid w:val="722F8A92"/>
    <w:rsid w:val="7231DA78"/>
    <w:rsid w:val="7285E411"/>
    <w:rsid w:val="728B60E3"/>
    <w:rsid w:val="72B176ED"/>
    <w:rsid w:val="72B5A22B"/>
    <w:rsid w:val="72FF1829"/>
    <w:rsid w:val="737A5A56"/>
    <w:rsid w:val="7393275C"/>
    <w:rsid w:val="73935A20"/>
    <w:rsid w:val="73CE4C1A"/>
    <w:rsid w:val="73D407FD"/>
    <w:rsid w:val="73FD911F"/>
    <w:rsid w:val="7421D5C8"/>
    <w:rsid w:val="7426D71A"/>
    <w:rsid w:val="7450F240"/>
    <w:rsid w:val="74B4C2EB"/>
    <w:rsid w:val="74D206F7"/>
    <w:rsid w:val="74E01BC7"/>
    <w:rsid w:val="74E127C1"/>
    <w:rsid w:val="74E531E3"/>
    <w:rsid w:val="74EB7A43"/>
    <w:rsid w:val="75109437"/>
    <w:rsid w:val="7515D8AC"/>
    <w:rsid w:val="75766919"/>
    <w:rsid w:val="759E790E"/>
    <w:rsid w:val="75B9A29B"/>
    <w:rsid w:val="75BEAA9E"/>
    <w:rsid w:val="7609FB51"/>
    <w:rsid w:val="7618DE39"/>
    <w:rsid w:val="76260BC2"/>
    <w:rsid w:val="762A6C8C"/>
    <w:rsid w:val="76359C76"/>
    <w:rsid w:val="76722A69"/>
    <w:rsid w:val="76AF0A5A"/>
    <w:rsid w:val="76BCD7E5"/>
    <w:rsid w:val="77001B2E"/>
    <w:rsid w:val="77054AE6"/>
    <w:rsid w:val="77087FEA"/>
    <w:rsid w:val="7714B54F"/>
    <w:rsid w:val="773CB3A8"/>
    <w:rsid w:val="77446DA5"/>
    <w:rsid w:val="77964771"/>
    <w:rsid w:val="7798B680"/>
    <w:rsid w:val="7798E187"/>
    <w:rsid w:val="77AB7475"/>
    <w:rsid w:val="77AF7B08"/>
    <w:rsid w:val="781935C1"/>
    <w:rsid w:val="7829DAE6"/>
    <w:rsid w:val="784CE8C2"/>
    <w:rsid w:val="78764A34"/>
    <w:rsid w:val="787C8E45"/>
    <w:rsid w:val="788A2E5A"/>
    <w:rsid w:val="78C5176B"/>
    <w:rsid w:val="78DBE98A"/>
    <w:rsid w:val="790C11ED"/>
    <w:rsid w:val="790F00DC"/>
    <w:rsid w:val="79491A00"/>
    <w:rsid w:val="795C9063"/>
    <w:rsid w:val="796718C5"/>
    <w:rsid w:val="796C1DCF"/>
    <w:rsid w:val="79965732"/>
    <w:rsid w:val="7997C7C3"/>
    <w:rsid w:val="79BAC2B1"/>
    <w:rsid w:val="79BF1756"/>
    <w:rsid w:val="79C29BCD"/>
    <w:rsid w:val="79C6F78E"/>
    <w:rsid w:val="7A0DEA65"/>
    <w:rsid w:val="7A0FC803"/>
    <w:rsid w:val="7A101637"/>
    <w:rsid w:val="7A254978"/>
    <w:rsid w:val="7A42B47C"/>
    <w:rsid w:val="7A8430ED"/>
    <w:rsid w:val="7A954238"/>
    <w:rsid w:val="7AA1EDC7"/>
    <w:rsid w:val="7AC2D457"/>
    <w:rsid w:val="7ACA48EC"/>
    <w:rsid w:val="7B079EDD"/>
    <w:rsid w:val="7B09188B"/>
    <w:rsid w:val="7B0A5172"/>
    <w:rsid w:val="7B39EF70"/>
    <w:rsid w:val="7B49F3EF"/>
    <w:rsid w:val="7B4C158F"/>
    <w:rsid w:val="7B5F7C5B"/>
    <w:rsid w:val="7B611EAD"/>
    <w:rsid w:val="7B71EE99"/>
    <w:rsid w:val="7BBD54BB"/>
    <w:rsid w:val="7BE8A1B6"/>
    <w:rsid w:val="7BF734FA"/>
    <w:rsid w:val="7BFDCBD4"/>
    <w:rsid w:val="7BFFC780"/>
    <w:rsid w:val="7C140478"/>
    <w:rsid w:val="7C280E04"/>
    <w:rsid w:val="7C370DB3"/>
    <w:rsid w:val="7C6BC8FA"/>
    <w:rsid w:val="7C734B35"/>
    <w:rsid w:val="7C87CBBA"/>
    <w:rsid w:val="7CC5645F"/>
    <w:rsid w:val="7CED19CA"/>
    <w:rsid w:val="7D1BB4B3"/>
    <w:rsid w:val="7D236312"/>
    <w:rsid w:val="7D24CE6F"/>
    <w:rsid w:val="7D486B16"/>
    <w:rsid w:val="7D61CB6B"/>
    <w:rsid w:val="7D6612BA"/>
    <w:rsid w:val="7D6A4392"/>
    <w:rsid w:val="7D728CB2"/>
    <w:rsid w:val="7D913D7D"/>
    <w:rsid w:val="7DA61F84"/>
    <w:rsid w:val="7DA95E8B"/>
    <w:rsid w:val="7DB7EFE7"/>
    <w:rsid w:val="7DD25BC5"/>
    <w:rsid w:val="7DE2A340"/>
    <w:rsid w:val="7E06CFF1"/>
    <w:rsid w:val="7E3C7EFA"/>
    <w:rsid w:val="7E5C0B21"/>
    <w:rsid w:val="7E634007"/>
    <w:rsid w:val="7E8728B5"/>
    <w:rsid w:val="7EA973D9"/>
    <w:rsid w:val="7EE4357F"/>
    <w:rsid w:val="7EF4580A"/>
    <w:rsid w:val="7F338197"/>
    <w:rsid w:val="7F4F96D7"/>
    <w:rsid w:val="7F52D239"/>
    <w:rsid w:val="7F55EAC0"/>
    <w:rsid w:val="7F69564D"/>
    <w:rsid w:val="7F887A31"/>
    <w:rsid w:val="7FC24285"/>
    <w:rsid w:val="7FD54600"/>
    <w:rsid w:val="7FF67C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55AAE"/>
  <w15:chartTrackingRefBased/>
  <w15:docId w15:val="{143CFFF9-B63F-4411-A349-2AA221E10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9B0"/>
    <w:pPr>
      <w:overflowPunct w:val="0"/>
      <w:autoSpaceDE w:val="0"/>
      <w:autoSpaceDN w:val="0"/>
      <w:adjustRightInd w:val="0"/>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0749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49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49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49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49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49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9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9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9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9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49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49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49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49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49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9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9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9B0"/>
    <w:rPr>
      <w:rFonts w:eastAsiaTheme="majorEastAsia" w:cstheme="majorBidi"/>
      <w:color w:val="272727" w:themeColor="text1" w:themeTint="D8"/>
    </w:rPr>
  </w:style>
  <w:style w:type="paragraph" w:styleId="Title">
    <w:name w:val="Title"/>
    <w:basedOn w:val="Normal"/>
    <w:next w:val="Normal"/>
    <w:link w:val="TitleChar"/>
    <w:uiPriority w:val="10"/>
    <w:qFormat/>
    <w:rsid w:val="000749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9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9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9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9B0"/>
    <w:pPr>
      <w:spacing w:before="160"/>
      <w:jc w:val="center"/>
    </w:pPr>
    <w:rPr>
      <w:i/>
      <w:iCs/>
      <w:color w:val="404040" w:themeColor="text1" w:themeTint="BF"/>
    </w:rPr>
  </w:style>
  <w:style w:type="character" w:customStyle="1" w:styleId="QuoteChar">
    <w:name w:val="Quote Char"/>
    <w:basedOn w:val="DefaultParagraphFont"/>
    <w:link w:val="Quote"/>
    <w:uiPriority w:val="29"/>
    <w:rsid w:val="000749B0"/>
    <w:rPr>
      <w:i/>
      <w:iCs/>
      <w:color w:val="404040" w:themeColor="text1" w:themeTint="BF"/>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0749B0"/>
    <w:pPr>
      <w:ind w:left="720"/>
      <w:contextualSpacing/>
    </w:pPr>
  </w:style>
  <w:style w:type="character" w:styleId="IntenseEmphasis">
    <w:name w:val="Intense Emphasis"/>
    <w:basedOn w:val="DefaultParagraphFont"/>
    <w:uiPriority w:val="21"/>
    <w:qFormat/>
    <w:rsid w:val="000749B0"/>
    <w:rPr>
      <w:i/>
      <w:iCs/>
      <w:color w:val="2F5496" w:themeColor="accent1" w:themeShade="BF"/>
    </w:rPr>
  </w:style>
  <w:style w:type="paragraph" w:styleId="IntenseQuote">
    <w:name w:val="Intense Quote"/>
    <w:basedOn w:val="Normal"/>
    <w:next w:val="Normal"/>
    <w:link w:val="IntenseQuoteChar"/>
    <w:uiPriority w:val="30"/>
    <w:qFormat/>
    <w:rsid w:val="000749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49B0"/>
    <w:rPr>
      <w:i/>
      <w:iCs/>
      <w:color w:val="2F5496" w:themeColor="accent1" w:themeShade="BF"/>
    </w:rPr>
  </w:style>
  <w:style w:type="character" w:styleId="IntenseReference">
    <w:name w:val="Intense Reference"/>
    <w:basedOn w:val="DefaultParagraphFont"/>
    <w:uiPriority w:val="32"/>
    <w:qFormat/>
    <w:rsid w:val="000749B0"/>
    <w:rPr>
      <w:b/>
      <w:bCs/>
      <w:smallCaps/>
      <w:color w:val="2F5496" w:themeColor="accent1" w:themeShade="BF"/>
      <w:spacing w:val="5"/>
    </w:rPr>
  </w:style>
  <w:style w:type="paragraph" w:styleId="BalloonText">
    <w:name w:val="Balloon Text"/>
    <w:basedOn w:val="Normal"/>
    <w:link w:val="BalloonTextChar"/>
    <w:uiPriority w:val="99"/>
    <w:semiHidden/>
    <w:unhideWhenUsed/>
    <w:rsid w:val="000749B0"/>
    <w:rPr>
      <w:rFonts w:ascii="Tahoma" w:hAnsi="Tahoma" w:cs="Tahoma"/>
      <w:sz w:val="16"/>
      <w:szCs w:val="16"/>
    </w:rPr>
  </w:style>
  <w:style w:type="character" w:customStyle="1" w:styleId="BalloonTextChar">
    <w:name w:val="Balloon Text Char"/>
    <w:basedOn w:val="DefaultParagraphFont"/>
    <w:link w:val="BalloonText"/>
    <w:uiPriority w:val="99"/>
    <w:semiHidden/>
    <w:rsid w:val="000749B0"/>
    <w:rPr>
      <w:rFonts w:ascii="Tahoma" w:eastAsia="Times New Roman" w:hAnsi="Tahoma" w:cs="Tahoma"/>
      <w:kern w:val="0"/>
      <w:sz w:val="16"/>
      <w:szCs w:val="16"/>
      <w:lang w:eastAsia="en-GB"/>
      <w14:ligatures w14:val="none"/>
    </w:rPr>
  </w:style>
  <w:style w:type="table" w:styleId="TableGrid">
    <w:name w:val="Table Grid"/>
    <w:basedOn w:val="TableNormal"/>
    <w:uiPriority w:val="59"/>
    <w:qFormat/>
    <w:rsid w:val="000749B0"/>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9B0"/>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paragraph" w:customStyle="1" w:styleId="legp1paratext1">
    <w:name w:val="legp1paratext1"/>
    <w:basedOn w:val="Normal"/>
    <w:rsid w:val="000749B0"/>
    <w:pPr>
      <w:shd w:val="clear" w:color="auto" w:fill="FFFFFF"/>
      <w:overflowPunct/>
      <w:autoSpaceDE/>
      <w:autoSpaceDN/>
      <w:adjustRightInd/>
      <w:spacing w:after="120" w:line="360" w:lineRule="atLeast"/>
      <w:ind w:firstLine="240"/>
      <w:jc w:val="both"/>
    </w:pPr>
    <w:rPr>
      <w:color w:val="494949"/>
      <w:sz w:val="19"/>
      <w:szCs w:val="19"/>
    </w:rPr>
  </w:style>
  <w:style w:type="paragraph" w:customStyle="1" w:styleId="legp2paratext1">
    <w:name w:val="legp2paratext1"/>
    <w:basedOn w:val="Normal"/>
    <w:rsid w:val="000749B0"/>
    <w:pPr>
      <w:shd w:val="clear" w:color="auto" w:fill="FFFFFF"/>
      <w:overflowPunct/>
      <w:autoSpaceDE/>
      <w:autoSpaceDN/>
      <w:adjustRightInd/>
      <w:spacing w:after="120" w:line="360" w:lineRule="atLeast"/>
      <w:ind w:firstLine="240"/>
      <w:jc w:val="both"/>
    </w:pPr>
    <w:rPr>
      <w:color w:val="494949"/>
      <w:sz w:val="19"/>
      <w:szCs w:val="19"/>
    </w:rPr>
  </w:style>
  <w:style w:type="paragraph" w:customStyle="1" w:styleId="legp2text1">
    <w:name w:val="legp2text1"/>
    <w:basedOn w:val="Normal"/>
    <w:rsid w:val="000749B0"/>
    <w:pPr>
      <w:shd w:val="clear" w:color="auto" w:fill="FFFFFF"/>
      <w:overflowPunct/>
      <w:autoSpaceDE/>
      <w:autoSpaceDN/>
      <w:adjustRightInd/>
      <w:spacing w:after="120" w:line="360" w:lineRule="atLeast"/>
      <w:jc w:val="both"/>
    </w:pPr>
    <w:rPr>
      <w:color w:val="494949"/>
      <w:sz w:val="19"/>
      <w:szCs w:val="19"/>
    </w:rPr>
  </w:style>
  <w:style w:type="character" w:customStyle="1" w:styleId="legp1no3">
    <w:name w:val="legp1no3"/>
    <w:basedOn w:val="DefaultParagraphFont"/>
    <w:rsid w:val="000749B0"/>
    <w:rPr>
      <w:b/>
      <w:bCs/>
    </w:rPr>
  </w:style>
  <w:style w:type="paragraph" w:customStyle="1" w:styleId="legclearfix2">
    <w:name w:val="legclearfix2"/>
    <w:basedOn w:val="Normal"/>
    <w:rsid w:val="000749B0"/>
    <w:pPr>
      <w:shd w:val="clear" w:color="auto" w:fill="FFFFFF"/>
      <w:overflowPunct/>
      <w:autoSpaceDE/>
      <w:autoSpaceDN/>
      <w:adjustRightInd/>
      <w:spacing w:after="120" w:line="360" w:lineRule="atLeast"/>
    </w:pPr>
    <w:rPr>
      <w:color w:val="494949"/>
      <w:sz w:val="19"/>
      <w:szCs w:val="19"/>
    </w:rPr>
  </w:style>
  <w:style w:type="character" w:customStyle="1" w:styleId="legds2">
    <w:name w:val="legds2"/>
    <w:basedOn w:val="DefaultParagraphFont"/>
    <w:rsid w:val="000749B0"/>
    <w:rPr>
      <w:vanish w:val="0"/>
      <w:webHidden w:val="0"/>
      <w:specVanish w:val="0"/>
    </w:rPr>
  </w:style>
  <w:style w:type="paragraph" w:customStyle="1" w:styleId="leglisttextstandard1">
    <w:name w:val="leglisttextstandard1"/>
    <w:basedOn w:val="Normal"/>
    <w:rsid w:val="000749B0"/>
    <w:pPr>
      <w:shd w:val="clear" w:color="auto" w:fill="FFFFFF"/>
      <w:overflowPunct/>
      <w:autoSpaceDE/>
      <w:autoSpaceDN/>
      <w:adjustRightInd/>
      <w:spacing w:after="120" w:line="360" w:lineRule="atLeast"/>
      <w:jc w:val="both"/>
    </w:pPr>
    <w:rPr>
      <w:color w:val="494949"/>
      <w:sz w:val="19"/>
      <w:szCs w:val="19"/>
    </w:rPr>
  </w:style>
  <w:style w:type="character" w:styleId="Hyperlink">
    <w:name w:val="Hyperlink"/>
    <w:basedOn w:val="DefaultParagraphFont"/>
    <w:uiPriority w:val="99"/>
    <w:unhideWhenUsed/>
    <w:rsid w:val="000749B0"/>
    <w:rPr>
      <w:color w:val="0563C1" w:themeColor="hyperlink"/>
      <w:u w:val="single"/>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link w:val="ListParagraph"/>
    <w:uiPriority w:val="34"/>
    <w:qFormat/>
    <w:locked/>
    <w:rsid w:val="000749B0"/>
  </w:style>
  <w:style w:type="paragraph" w:styleId="Header">
    <w:name w:val="header"/>
    <w:basedOn w:val="Normal"/>
    <w:link w:val="HeaderChar"/>
    <w:uiPriority w:val="99"/>
    <w:unhideWhenUsed/>
    <w:rsid w:val="000749B0"/>
    <w:pPr>
      <w:tabs>
        <w:tab w:val="center" w:pos="4513"/>
        <w:tab w:val="right" w:pos="9026"/>
      </w:tabs>
    </w:pPr>
  </w:style>
  <w:style w:type="character" w:customStyle="1" w:styleId="HeaderChar">
    <w:name w:val="Header Char"/>
    <w:basedOn w:val="DefaultParagraphFont"/>
    <w:link w:val="Header"/>
    <w:uiPriority w:val="99"/>
    <w:rsid w:val="000749B0"/>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0749B0"/>
    <w:pPr>
      <w:tabs>
        <w:tab w:val="center" w:pos="4513"/>
        <w:tab w:val="right" w:pos="9026"/>
      </w:tabs>
    </w:pPr>
  </w:style>
  <w:style w:type="character" w:customStyle="1" w:styleId="FooterChar">
    <w:name w:val="Footer Char"/>
    <w:basedOn w:val="DefaultParagraphFont"/>
    <w:link w:val="Footer"/>
    <w:uiPriority w:val="99"/>
    <w:rsid w:val="000749B0"/>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sid w:val="000749B0"/>
    <w:rPr>
      <w:sz w:val="16"/>
      <w:szCs w:val="16"/>
    </w:rPr>
  </w:style>
  <w:style w:type="paragraph" w:styleId="CommentText">
    <w:name w:val="annotation text"/>
    <w:basedOn w:val="Normal"/>
    <w:link w:val="CommentTextChar"/>
    <w:uiPriority w:val="99"/>
    <w:unhideWhenUsed/>
    <w:rsid w:val="000749B0"/>
  </w:style>
  <w:style w:type="character" w:customStyle="1" w:styleId="CommentTextChar">
    <w:name w:val="Comment Text Char"/>
    <w:basedOn w:val="DefaultParagraphFont"/>
    <w:link w:val="CommentText"/>
    <w:uiPriority w:val="99"/>
    <w:rsid w:val="000749B0"/>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0749B0"/>
    <w:rPr>
      <w:b/>
      <w:bCs/>
    </w:rPr>
  </w:style>
  <w:style w:type="character" w:customStyle="1" w:styleId="CommentSubjectChar">
    <w:name w:val="Comment Subject Char"/>
    <w:basedOn w:val="CommentTextChar"/>
    <w:link w:val="CommentSubject"/>
    <w:uiPriority w:val="99"/>
    <w:semiHidden/>
    <w:rsid w:val="000749B0"/>
    <w:rPr>
      <w:rFonts w:ascii="Times New Roman" w:eastAsia="Times New Roman" w:hAnsi="Times New Roman" w:cs="Times New Roman"/>
      <w:b/>
      <w:bCs/>
      <w:kern w:val="0"/>
      <w:sz w:val="20"/>
      <w:szCs w:val="20"/>
      <w:lang w:eastAsia="en-GB"/>
      <w14:ligatures w14:val="none"/>
    </w:rPr>
  </w:style>
  <w:style w:type="paragraph" w:customStyle="1" w:styleId="pf0">
    <w:name w:val="pf0"/>
    <w:basedOn w:val="Normal"/>
    <w:rsid w:val="000749B0"/>
    <w:pPr>
      <w:overflowPunct/>
      <w:autoSpaceDE/>
      <w:autoSpaceDN/>
      <w:adjustRightInd/>
      <w:spacing w:before="100" w:beforeAutospacing="1" w:after="100" w:afterAutospacing="1"/>
    </w:pPr>
    <w:rPr>
      <w:sz w:val="24"/>
      <w:szCs w:val="24"/>
    </w:rPr>
  </w:style>
  <w:style w:type="character" w:customStyle="1" w:styleId="cf01">
    <w:name w:val="cf01"/>
    <w:basedOn w:val="DefaultParagraphFont"/>
    <w:rsid w:val="000749B0"/>
    <w:rPr>
      <w:rFonts w:ascii="Segoe UI" w:hAnsi="Segoe UI" w:cs="Segoe UI" w:hint="default"/>
      <w:sz w:val="18"/>
      <w:szCs w:val="18"/>
    </w:rPr>
  </w:style>
  <w:style w:type="paragraph" w:customStyle="1" w:styleId="pf1">
    <w:name w:val="pf1"/>
    <w:basedOn w:val="Normal"/>
    <w:rsid w:val="000749B0"/>
    <w:pPr>
      <w:overflowPunct/>
      <w:autoSpaceDE/>
      <w:autoSpaceDN/>
      <w:adjustRightInd/>
      <w:spacing w:before="100" w:beforeAutospacing="1" w:after="100" w:afterAutospacing="1"/>
      <w:ind w:left="720"/>
    </w:pPr>
    <w:rPr>
      <w:sz w:val="24"/>
      <w:szCs w:val="24"/>
    </w:rPr>
  </w:style>
  <w:style w:type="paragraph" w:customStyle="1" w:styleId="pf2">
    <w:name w:val="pf2"/>
    <w:basedOn w:val="Normal"/>
    <w:rsid w:val="000749B0"/>
    <w:pPr>
      <w:overflowPunct/>
      <w:autoSpaceDE/>
      <w:autoSpaceDN/>
      <w:adjustRightInd/>
      <w:spacing w:before="100" w:beforeAutospacing="1" w:after="100" w:afterAutospacing="1"/>
      <w:ind w:left="720"/>
    </w:pPr>
    <w:rPr>
      <w:sz w:val="24"/>
      <w:szCs w:val="24"/>
    </w:rPr>
  </w:style>
  <w:style w:type="character" w:customStyle="1" w:styleId="cf11">
    <w:name w:val="cf11"/>
    <w:basedOn w:val="DefaultParagraphFont"/>
    <w:rsid w:val="000749B0"/>
    <w:rPr>
      <w:rFonts w:ascii="Segoe UI" w:hAnsi="Segoe UI" w:cs="Segoe UI" w:hint="default"/>
      <w:b/>
      <w:bCs/>
      <w:i/>
      <w:iCs/>
      <w:color w:val="4472C4"/>
      <w:sz w:val="18"/>
      <w:szCs w:val="18"/>
    </w:rPr>
  </w:style>
  <w:style w:type="character" w:customStyle="1" w:styleId="normaltextrun">
    <w:name w:val="normaltextrun"/>
    <w:basedOn w:val="DefaultParagraphFont"/>
    <w:rsid w:val="000749B0"/>
  </w:style>
  <w:style w:type="paragraph" w:styleId="NoSpacing">
    <w:name w:val="No Spacing"/>
    <w:uiPriority w:val="1"/>
    <w:qFormat/>
    <w:rsid w:val="000749B0"/>
    <w:pPr>
      <w:spacing w:after="0" w:line="240" w:lineRule="auto"/>
    </w:pPr>
    <w:rPr>
      <w:kern w:val="0"/>
      <w14:ligatures w14:val="none"/>
    </w:rPr>
  </w:style>
  <w:style w:type="paragraph" w:customStyle="1" w:styleId="Pa5">
    <w:name w:val="Pa5"/>
    <w:basedOn w:val="Default"/>
    <w:next w:val="Default"/>
    <w:uiPriority w:val="99"/>
    <w:rsid w:val="000749B0"/>
    <w:pPr>
      <w:spacing w:line="220" w:lineRule="atLeast"/>
    </w:pPr>
    <w:rPr>
      <w:rFonts w:ascii="Calibri" w:eastAsiaTheme="minorHAnsi" w:hAnsi="Calibri" w:cs="Calibri"/>
      <w:color w:val="auto"/>
      <w:lang w:eastAsia="en-US"/>
    </w:rPr>
  </w:style>
  <w:style w:type="paragraph" w:customStyle="1" w:styleId="paragraph">
    <w:name w:val="paragraph"/>
    <w:basedOn w:val="Normal"/>
    <w:rsid w:val="000749B0"/>
    <w:pPr>
      <w:overflowPunct/>
      <w:autoSpaceDE/>
      <w:autoSpaceDN/>
      <w:adjustRightInd/>
      <w:spacing w:before="100" w:beforeAutospacing="1" w:after="100" w:afterAutospacing="1"/>
    </w:pPr>
    <w:rPr>
      <w:sz w:val="24"/>
      <w:szCs w:val="24"/>
    </w:rPr>
  </w:style>
  <w:style w:type="character" w:customStyle="1" w:styleId="eop">
    <w:name w:val="eop"/>
    <w:basedOn w:val="DefaultParagraphFont"/>
    <w:rsid w:val="000749B0"/>
  </w:style>
  <w:style w:type="character" w:customStyle="1" w:styleId="A3">
    <w:name w:val="A3"/>
    <w:uiPriority w:val="99"/>
    <w:rsid w:val="000749B0"/>
    <w:rPr>
      <w:color w:val="000000"/>
      <w:sz w:val="22"/>
      <w:szCs w:val="22"/>
    </w:rPr>
  </w:style>
  <w:style w:type="table" w:customStyle="1" w:styleId="TableGrid1">
    <w:name w:val="Table Grid1"/>
    <w:basedOn w:val="TableNormal"/>
    <w:next w:val="TableGrid"/>
    <w:uiPriority w:val="39"/>
    <w:rsid w:val="00074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76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778851">
      <w:bodyDiv w:val="1"/>
      <w:marLeft w:val="0"/>
      <w:marRight w:val="0"/>
      <w:marTop w:val="0"/>
      <w:marBottom w:val="0"/>
      <w:divBdr>
        <w:top w:val="none" w:sz="0" w:space="0" w:color="auto"/>
        <w:left w:val="none" w:sz="0" w:space="0" w:color="auto"/>
        <w:bottom w:val="none" w:sz="0" w:space="0" w:color="auto"/>
        <w:right w:val="none" w:sz="0" w:space="0" w:color="auto"/>
      </w:divBdr>
    </w:div>
    <w:div w:id="1495487037">
      <w:bodyDiv w:val="1"/>
      <w:marLeft w:val="0"/>
      <w:marRight w:val="0"/>
      <w:marTop w:val="0"/>
      <w:marBottom w:val="0"/>
      <w:divBdr>
        <w:top w:val="none" w:sz="0" w:space="0" w:color="auto"/>
        <w:left w:val="none" w:sz="0" w:space="0" w:color="auto"/>
        <w:bottom w:val="none" w:sz="0" w:space="0" w:color="auto"/>
        <w:right w:val="none" w:sz="0" w:space="0" w:color="auto"/>
      </w:divBdr>
    </w:div>
    <w:div w:id="1523325760">
      <w:bodyDiv w:val="1"/>
      <w:marLeft w:val="0"/>
      <w:marRight w:val="0"/>
      <w:marTop w:val="0"/>
      <w:marBottom w:val="0"/>
      <w:divBdr>
        <w:top w:val="none" w:sz="0" w:space="0" w:color="auto"/>
        <w:left w:val="none" w:sz="0" w:space="0" w:color="auto"/>
        <w:bottom w:val="none" w:sz="0" w:space="0" w:color="auto"/>
        <w:right w:val="none" w:sz="0" w:space="0" w:color="auto"/>
      </w:divBdr>
    </w:div>
    <w:div w:id="176332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D07AC3D443A64BBA06BADED80E0769" ma:contentTypeVersion="14" ma:contentTypeDescription="Create a new document." ma:contentTypeScope="" ma:versionID="1604693ef08cbf05810ebc5b16ffa402">
  <xsd:schema xmlns:xsd="http://www.w3.org/2001/XMLSchema" xmlns:xs="http://www.w3.org/2001/XMLSchema" xmlns:p="http://schemas.microsoft.com/office/2006/metadata/properties" xmlns:ns2="1f6573a0-0645-4450-a0e1-d0d2942a60c8" xmlns:ns3="7f6fa561-ae65-41df-8caa-c53c2e3bd970" targetNamespace="http://schemas.microsoft.com/office/2006/metadata/properties" ma:root="true" ma:fieldsID="f0eedc2489bdc6ca73c6d6846f0d4466" ns2:_="" ns3:_="">
    <xsd:import namespace="1f6573a0-0645-4450-a0e1-d0d2942a60c8"/>
    <xsd:import namespace="7f6fa561-ae65-41df-8caa-c53c2e3bd9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573a0-0645-4450-a0e1-d0d2942a6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ff38f7-ee34-4d40-91c2-8b7815243f0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6fa561-ae65-41df-8caa-c53c2e3bd9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0698b2-0800-422a-b19a-d45f971a2900}" ma:internalName="TaxCatchAll" ma:showField="CatchAllData" ma:web="7f6fa561-ae65-41df-8caa-c53c2e3bd97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f6573a0-0645-4450-a0e1-d0d2942a60c8">
      <Terms xmlns="http://schemas.microsoft.com/office/infopath/2007/PartnerControls"/>
    </lcf76f155ced4ddcb4097134ff3c332f>
    <TaxCatchAll xmlns="7f6fa561-ae65-41df-8caa-c53c2e3bd970" xsi:nil="true"/>
  </documentManagement>
</p:properties>
</file>

<file path=customXml/itemProps1.xml><?xml version="1.0" encoding="utf-8"?>
<ds:datastoreItem xmlns:ds="http://schemas.openxmlformats.org/officeDocument/2006/customXml" ds:itemID="{A95413AC-0ACA-4E7E-846E-4AB70B0EF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6573a0-0645-4450-a0e1-d0d2942a60c8"/>
    <ds:schemaRef ds:uri="7f6fa561-ae65-41df-8caa-c53c2e3bd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F4901-5FB9-4240-8433-A11A26DF5247}">
  <ds:schemaRefs>
    <ds:schemaRef ds:uri="http://schemas.microsoft.com/sharepoint/v3/contenttype/forms"/>
  </ds:schemaRefs>
</ds:datastoreItem>
</file>

<file path=customXml/itemProps3.xml><?xml version="1.0" encoding="utf-8"?>
<ds:datastoreItem xmlns:ds="http://schemas.openxmlformats.org/officeDocument/2006/customXml" ds:itemID="{7CD433E1-9027-40A2-8B5D-3F0405487E9C}">
  <ds:schemaRefs>
    <ds:schemaRef ds:uri="http://schemas.openxmlformats.org/officeDocument/2006/bibliography"/>
  </ds:schemaRefs>
</ds:datastoreItem>
</file>

<file path=customXml/itemProps4.xml><?xml version="1.0" encoding="utf-8"?>
<ds:datastoreItem xmlns:ds="http://schemas.openxmlformats.org/officeDocument/2006/customXml" ds:itemID="{7025CE94-7E6E-4861-B85C-617F06207EF3}">
  <ds:schemaRefs>
    <ds:schemaRef ds:uri="http://schemas.microsoft.com/office/2006/metadata/properties"/>
    <ds:schemaRef ds:uri="1f6573a0-0645-4450-a0e1-d0d2942a60c8"/>
    <ds:schemaRef ds:uri="http://schemas.microsoft.com/office/2006/documentManagement/types"/>
    <ds:schemaRef ds:uri="http://schemas.openxmlformats.org/package/2006/metadata/core-properties"/>
    <ds:schemaRef ds:uri="http://www.w3.org/XML/1998/namespace"/>
    <ds:schemaRef ds:uri="http://purl.org/dc/terms/"/>
    <ds:schemaRef ds:uri="7f6fa561-ae65-41df-8caa-c53c2e3bd970"/>
    <ds:schemaRef ds:uri="http://schemas.microsoft.com/office/infopath/2007/PartnerControls"/>
    <ds:schemaRef ds:uri="http://purl.org/dc/dcmitype/"/>
    <ds:schemaRef ds:uri="http://purl.org/dc/elements/1.1/"/>
  </ds:schemaRefs>
</ds:datastoreItem>
</file>

<file path=docMetadata/LabelInfo.xml><?xml version="1.0" encoding="utf-8"?>
<clbl:labelList xmlns:clbl="http://schemas.microsoft.com/office/2020/mipLabelMetadata">
  <clbl:label id="{4a695096-f56b-42aa-ab88-b69794bfa0c4}" enabled="0" method="" siteId="{4a695096-f56b-42aa-ab88-b69794bfa0c4}"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2490</Words>
  <Characters>14198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Boon</dc:creator>
  <cp:keywords/>
  <dc:description/>
  <cp:lastModifiedBy>C Murphy</cp:lastModifiedBy>
  <cp:revision>2</cp:revision>
  <cp:lastPrinted>2026-01-19T09:44:00Z</cp:lastPrinted>
  <dcterms:created xsi:type="dcterms:W3CDTF">2026-03-24T09:54:00Z</dcterms:created>
  <dcterms:modified xsi:type="dcterms:W3CDTF">2026-03-24T09:54:00Z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0x01010086D07AC3D443A64BBA06BADED80E0769</vt:lpwstr>
  </property>
  <property fmtid="{D5CDD505-2E9C-101B-9397-08002B2CF9AE}" pid="3" name="MediaServiceImageTags">
    <vt:lpwstr/>
  </property>
</Properties>
</file>